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720F" w14:textId="77777777" w:rsidR="004D7259" w:rsidRDefault="004D7259" w:rsidP="00325454">
      <w:pPr>
        <w:rPr>
          <w:sz w:val="28"/>
          <w:szCs w:val="28"/>
        </w:rPr>
      </w:pPr>
    </w:p>
    <w:p w14:paraId="02B87954" w14:textId="77777777" w:rsidR="004D7259" w:rsidRDefault="004D7259" w:rsidP="00325454">
      <w:pPr>
        <w:rPr>
          <w:sz w:val="28"/>
          <w:szCs w:val="28"/>
        </w:rPr>
      </w:pPr>
    </w:p>
    <w:p w14:paraId="7A1330C0" w14:textId="77777777" w:rsidR="004D7259" w:rsidRDefault="004D7259" w:rsidP="00325454">
      <w:pPr>
        <w:rPr>
          <w:sz w:val="28"/>
          <w:szCs w:val="28"/>
        </w:rPr>
      </w:pPr>
    </w:p>
    <w:p w14:paraId="4D424085" w14:textId="77777777" w:rsidR="004D7259" w:rsidRDefault="004D7259" w:rsidP="00325454">
      <w:pPr>
        <w:rPr>
          <w:sz w:val="28"/>
          <w:szCs w:val="28"/>
        </w:rPr>
      </w:pPr>
    </w:p>
    <w:p w14:paraId="01B20829" w14:textId="77777777" w:rsidR="004D7259" w:rsidRDefault="004D7259" w:rsidP="00325454">
      <w:pPr>
        <w:rPr>
          <w:sz w:val="28"/>
          <w:szCs w:val="28"/>
        </w:rPr>
      </w:pPr>
    </w:p>
    <w:p w14:paraId="25EFB834" w14:textId="77777777" w:rsidR="004D7259" w:rsidRDefault="004D7259" w:rsidP="00325454">
      <w:pPr>
        <w:rPr>
          <w:sz w:val="28"/>
          <w:szCs w:val="28"/>
        </w:rPr>
      </w:pPr>
    </w:p>
    <w:p w14:paraId="787A7C48" w14:textId="77777777" w:rsidR="004D7259" w:rsidRDefault="004D7259" w:rsidP="00325454">
      <w:pPr>
        <w:rPr>
          <w:sz w:val="28"/>
          <w:szCs w:val="28"/>
        </w:rPr>
      </w:pPr>
    </w:p>
    <w:p w14:paraId="0DFEBB63" w14:textId="77777777" w:rsidR="004D7259" w:rsidRDefault="004D7259" w:rsidP="00325454">
      <w:pPr>
        <w:rPr>
          <w:sz w:val="28"/>
          <w:szCs w:val="28"/>
        </w:rPr>
      </w:pPr>
    </w:p>
    <w:p w14:paraId="006787BB" w14:textId="77777777" w:rsidR="004D7259" w:rsidRDefault="004D7259" w:rsidP="00325454">
      <w:pPr>
        <w:rPr>
          <w:sz w:val="28"/>
          <w:szCs w:val="28"/>
        </w:rPr>
      </w:pPr>
    </w:p>
    <w:p w14:paraId="1ECEBE58" w14:textId="77777777" w:rsidR="004D7259" w:rsidRDefault="004D7259" w:rsidP="00325454">
      <w:pPr>
        <w:rPr>
          <w:sz w:val="28"/>
          <w:szCs w:val="28"/>
        </w:rPr>
      </w:pPr>
    </w:p>
    <w:p w14:paraId="7C68EC4A" w14:textId="77777777" w:rsidR="004D7259" w:rsidRDefault="004D7259" w:rsidP="00325454">
      <w:pPr>
        <w:rPr>
          <w:sz w:val="28"/>
          <w:szCs w:val="28"/>
        </w:rPr>
      </w:pPr>
    </w:p>
    <w:p w14:paraId="603DD58E" w14:textId="77777777" w:rsidR="004D7259" w:rsidRDefault="004D7259" w:rsidP="00325454">
      <w:pPr>
        <w:rPr>
          <w:sz w:val="28"/>
          <w:szCs w:val="28"/>
        </w:rPr>
      </w:pPr>
    </w:p>
    <w:p w14:paraId="12BE0DFB" w14:textId="77777777" w:rsidR="001C12E7" w:rsidRPr="001E3D77" w:rsidRDefault="001C12E7" w:rsidP="00325454">
      <w:pPr>
        <w:rPr>
          <w:sz w:val="28"/>
          <w:szCs w:val="28"/>
        </w:rPr>
      </w:pPr>
    </w:p>
    <w:p w14:paraId="1ABAD1DE" w14:textId="12485B89" w:rsidR="001E3D77" w:rsidRPr="001E3D77" w:rsidRDefault="00000000" w:rsidP="001E3D77">
      <w:pPr>
        <w:pStyle w:val="ConsPlusTitle"/>
        <w:widowControl/>
        <w:jc w:val="both"/>
        <w:rPr>
          <w:b w:val="0"/>
          <w:szCs w:val="28"/>
        </w:rPr>
      </w:pPr>
      <w:r w:rsidRPr="001E3D77">
        <w:rPr>
          <w:b w:val="0"/>
          <w:szCs w:val="28"/>
        </w:rPr>
        <w:t xml:space="preserve">О </w:t>
      </w:r>
      <w:r w:rsidR="001E3D77" w:rsidRPr="001E3D77">
        <w:rPr>
          <w:b w:val="0"/>
          <w:szCs w:val="28"/>
        </w:rPr>
        <w:t xml:space="preserve">внесении изменений </w:t>
      </w:r>
      <w:r w:rsidR="001E3D77">
        <w:rPr>
          <w:b w:val="0"/>
          <w:szCs w:val="28"/>
        </w:rPr>
        <w:t xml:space="preserve">и дополнений </w:t>
      </w:r>
      <w:r w:rsidR="001E3D77" w:rsidRPr="001E3D77">
        <w:rPr>
          <w:b w:val="0"/>
          <w:szCs w:val="28"/>
        </w:rPr>
        <w:t xml:space="preserve">в государственную программу Еврейской автономной области «Развитие физической культуры и спорта в Еврейской автономной области» на 2024 – 2028 годы, утвержденную постановлением правительства Еврейской автономной области от 21.12.2023 № 582-пп </w:t>
      </w:r>
    </w:p>
    <w:p w14:paraId="0C11F038" w14:textId="77777777" w:rsidR="001E3D77" w:rsidRPr="001E3D77" w:rsidRDefault="001E3D77" w:rsidP="001E3D77">
      <w:pPr>
        <w:pStyle w:val="ConsPlusNormal"/>
        <w:shd w:val="clear" w:color="auto" w:fill="FFFFFF" w:themeFill="background1"/>
        <w:jc w:val="both"/>
        <w:rPr>
          <w:szCs w:val="28"/>
        </w:rPr>
      </w:pPr>
    </w:p>
    <w:p w14:paraId="27393B29" w14:textId="77777777" w:rsidR="001E3D77" w:rsidRPr="001E3D77" w:rsidRDefault="001E3D77" w:rsidP="001E3D77">
      <w:pPr>
        <w:pStyle w:val="ConsPlusNormal"/>
        <w:shd w:val="clear" w:color="auto" w:fill="FFFFFF" w:themeFill="background1"/>
        <w:jc w:val="both"/>
        <w:rPr>
          <w:szCs w:val="28"/>
        </w:rPr>
      </w:pPr>
    </w:p>
    <w:p w14:paraId="599F4AD1" w14:textId="77777777" w:rsidR="001E3D77" w:rsidRPr="00047DDB" w:rsidRDefault="001E3D77" w:rsidP="001E3D77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047DDB">
        <w:rPr>
          <w:szCs w:val="28"/>
        </w:rPr>
        <w:t>Правительство Еврейской автономной области</w:t>
      </w:r>
    </w:p>
    <w:p w14:paraId="4F06133C" w14:textId="77777777" w:rsidR="001E3D77" w:rsidRPr="00047DDB" w:rsidRDefault="001E3D77" w:rsidP="001E3D77">
      <w:pPr>
        <w:pStyle w:val="ConsPlusNormal"/>
        <w:shd w:val="clear" w:color="auto" w:fill="FFFFFF" w:themeFill="background1"/>
        <w:jc w:val="both"/>
        <w:rPr>
          <w:szCs w:val="28"/>
        </w:rPr>
      </w:pPr>
      <w:r w:rsidRPr="00047DDB">
        <w:rPr>
          <w:szCs w:val="28"/>
        </w:rPr>
        <w:t>ПОСТАНОВЛЯЕТ:</w:t>
      </w:r>
    </w:p>
    <w:p w14:paraId="371CC06F" w14:textId="0A273C93" w:rsidR="001E3D77" w:rsidRPr="001E3D77" w:rsidRDefault="001E3D77" w:rsidP="001E3D77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262DA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262DAC">
        <w:rPr>
          <w:sz w:val="28"/>
          <w:szCs w:val="28"/>
        </w:rPr>
        <w:t xml:space="preserve">Внести в государственную программу Еврейской автономной области «Развитие физической культуры и спорта в Еврейской автономной области» на 2024 – 2028 </w:t>
      </w:r>
      <w:r w:rsidRPr="001E3D77">
        <w:rPr>
          <w:sz w:val="28"/>
          <w:szCs w:val="28"/>
        </w:rPr>
        <w:t>годы, утвержденную постановлением правительства Еврейской автономной области от 21.12.2023 № 582-пп «О государственной программе Еврейской автономной области «Развитие физической культуры и спорта в Еврейской автономной области» на 2024 – 2028 годы», следующие изменения и дополнения:</w:t>
      </w:r>
    </w:p>
    <w:p w14:paraId="650F41C8" w14:textId="77777777" w:rsidR="001E3D77" w:rsidRPr="001E3D77" w:rsidRDefault="001E3D77" w:rsidP="001E3D77">
      <w:pPr>
        <w:pStyle w:val="af2"/>
        <w:numPr>
          <w:ilvl w:val="1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E3D77">
        <w:rPr>
          <w:rFonts w:ascii="Times New Roman" w:hAnsi="Times New Roman"/>
          <w:sz w:val="28"/>
          <w:szCs w:val="28"/>
        </w:rPr>
        <w:t xml:space="preserve">В разделе </w:t>
      </w:r>
      <w:r w:rsidRPr="001E3D77">
        <w:rPr>
          <w:rFonts w:ascii="Times New Roman" w:hAnsi="Times New Roman"/>
          <w:sz w:val="28"/>
          <w:szCs w:val="28"/>
          <w:lang w:val="en-US"/>
        </w:rPr>
        <w:t>II</w:t>
      </w:r>
      <w:r w:rsidRPr="001E3D77">
        <w:rPr>
          <w:rFonts w:ascii="Times New Roman" w:hAnsi="Times New Roman"/>
          <w:sz w:val="28"/>
          <w:szCs w:val="28"/>
        </w:rPr>
        <w:t xml:space="preserve"> «Паспорт государственной программы»:</w:t>
      </w:r>
    </w:p>
    <w:p w14:paraId="1B2E8C6F" w14:textId="77777777" w:rsidR="001E3D77" w:rsidRDefault="001E3D77" w:rsidP="001E3D77">
      <w:pPr>
        <w:pStyle w:val="ConsPlusTitle"/>
        <w:widowControl/>
        <w:ind w:firstLine="709"/>
        <w:jc w:val="both"/>
        <w:rPr>
          <w:b w:val="0"/>
          <w:szCs w:val="28"/>
        </w:rPr>
      </w:pPr>
      <w:r w:rsidRPr="001E3D77">
        <w:rPr>
          <w:b w:val="0"/>
          <w:szCs w:val="28"/>
        </w:rPr>
        <w:t xml:space="preserve">- </w:t>
      </w:r>
      <w:r>
        <w:rPr>
          <w:b w:val="0"/>
          <w:szCs w:val="28"/>
        </w:rPr>
        <w:t xml:space="preserve">в </w:t>
      </w:r>
      <w:r w:rsidRPr="001E3D77">
        <w:rPr>
          <w:b w:val="0"/>
          <w:szCs w:val="28"/>
        </w:rPr>
        <w:t>подраздел</w:t>
      </w:r>
      <w:r>
        <w:rPr>
          <w:b w:val="0"/>
          <w:szCs w:val="28"/>
        </w:rPr>
        <w:t>е</w:t>
      </w:r>
      <w:r w:rsidRPr="001E3D77">
        <w:rPr>
          <w:b w:val="0"/>
          <w:szCs w:val="28"/>
        </w:rPr>
        <w:t xml:space="preserve"> 1 «Основные положения»</w:t>
      </w:r>
      <w:r>
        <w:rPr>
          <w:b w:val="0"/>
          <w:szCs w:val="28"/>
        </w:rPr>
        <w:t>:</w:t>
      </w:r>
    </w:p>
    <w:p w14:paraId="739FB271" w14:textId="772D5918" w:rsidR="001E3D77" w:rsidRDefault="001E3D77" w:rsidP="001E3D77">
      <w:pPr>
        <w:pStyle w:val="ConsPlusTitle"/>
        <w:widowControl/>
        <w:ind w:firstLine="709"/>
        <w:jc w:val="both"/>
        <w:rPr>
          <w:b w:val="0"/>
          <w:szCs w:val="28"/>
        </w:rPr>
      </w:pPr>
      <w:r w:rsidRPr="001E3D77">
        <w:rPr>
          <w:b w:val="0"/>
          <w:szCs w:val="28"/>
        </w:rPr>
        <w:t>строку «Куратор государственной программы»</w:t>
      </w:r>
      <w:r>
        <w:rPr>
          <w:b w:val="0"/>
          <w:szCs w:val="28"/>
        </w:rPr>
        <w:t xml:space="preserve"> изложить в следующей редакции:</w:t>
      </w:r>
    </w:p>
    <w:tbl>
      <w:tblPr>
        <w:tblStyle w:val="1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6662"/>
      </w:tblGrid>
      <w:tr w:rsidR="001E3D77" w:rsidRPr="001E3D77" w14:paraId="3BDE6013" w14:textId="77777777" w:rsidTr="001E3D77">
        <w:tc>
          <w:tcPr>
            <w:tcW w:w="2689" w:type="dxa"/>
            <w:shd w:val="clear" w:color="auto" w:fill="auto"/>
          </w:tcPr>
          <w:p w14:paraId="456882BD" w14:textId="538B33A7" w:rsidR="001E3D77" w:rsidRPr="001E3D77" w:rsidRDefault="001E3D77" w:rsidP="00B15EB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1E3D77">
              <w:rPr>
                <w:rFonts w:ascii="Times New Roman" w:hAnsi="Times New Roman"/>
                <w:sz w:val="22"/>
                <w:szCs w:val="22"/>
              </w:rPr>
              <w:t xml:space="preserve">Куратор государственной программы </w:t>
            </w:r>
          </w:p>
        </w:tc>
        <w:tc>
          <w:tcPr>
            <w:tcW w:w="6662" w:type="dxa"/>
            <w:shd w:val="clear" w:color="auto" w:fill="auto"/>
          </w:tcPr>
          <w:p w14:paraId="556C6EAA" w14:textId="2EA64863" w:rsidR="001E3D77" w:rsidRPr="001E3D77" w:rsidRDefault="001E3D77" w:rsidP="001E3D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E3D77">
              <w:rPr>
                <w:rFonts w:ascii="Times New Roman" w:hAnsi="Times New Roman"/>
                <w:sz w:val="22"/>
                <w:szCs w:val="22"/>
              </w:rPr>
              <w:t>Гузман</w:t>
            </w:r>
            <w:proofErr w:type="spellEnd"/>
            <w:r w:rsidRPr="001E3D77">
              <w:rPr>
                <w:rFonts w:ascii="Times New Roman" w:hAnsi="Times New Roman"/>
                <w:sz w:val="22"/>
                <w:szCs w:val="22"/>
              </w:rPr>
              <w:t xml:space="preserve"> Евгений Витальевич, з</w:t>
            </w:r>
            <w:r w:rsidRPr="001E3D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аместитель председателя правительства Еврейской автономной области»</w:t>
            </w:r>
            <w:r w:rsidR="00A74821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;</w:t>
            </w:r>
            <w:r w:rsidRPr="001E3D7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263CC324" w14:textId="229ABE49" w:rsidR="00325454" w:rsidRDefault="001E3D77" w:rsidP="001E3D77">
      <w:pPr>
        <w:pStyle w:val="ConsPlusTitle"/>
        <w:widowControl/>
        <w:ind w:firstLine="709"/>
        <w:jc w:val="both"/>
        <w:rPr>
          <w:b w:val="0"/>
          <w:szCs w:val="28"/>
        </w:rPr>
      </w:pPr>
      <w:r w:rsidRPr="00A74821">
        <w:rPr>
          <w:b w:val="0"/>
          <w:szCs w:val="28"/>
        </w:rPr>
        <w:t>строку «Финанс</w:t>
      </w:r>
      <w:r w:rsidRPr="001E3D77">
        <w:rPr>
          <w:b w:val="0"/>
          <w:szCs w:val="28"/>
        </w:rPr>
        <w:t>овое обеспечение государственной программы</w:t>
      </w:r>
      <w:r w:rsidRPr="001E3D77">
        <w:rPr>
          <w:b w:val="0"/>
          <w:szCs w:val="28"/>
        </w:rPr>
        <w:br/>
        <w:t xml:space="preserve">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</w:t>
      </w:r>
      <w:r w:rsidRPr="001E3D77">
        <w:rPr>
          <w:b w:val="0"/>
          <w:szCs w:val="28"/>
        </w:rPr>
        <w:br/>
        <w:t>в том числе по годам» изложить</w:t>
      </w:r>
      <w:r>
        <w:rPr>
          <w:b w:val="0"/>
          <w:szCs w:val="28"/>
        </w:rPr>
        <w:t xml:space="preserve"> </w:t>
      </w:r>
      <w:r w:rsidRPr="001E3D77">
        <w:rPr>
          <w:b w:val="0"/>
          <w:szCs w:val="28"/>
        </w:rPr>
        <w:t>в следующей редакции:</w:t>
      </w:r>
    </w:p>
    <w:tbl>
      <w:tblPr>
        <w:tblStyle w:val="13"/>
        <w:tblW w:w="9351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276"/>
        <w:gridCol w:w="1276"/>
        <w:gridCol w:w="1134"/>
        <w:gridCol w:w="850"/>
        <w:gridCol w:w="1276"/>
      </w:tblGrid>
      <w:tr w:rsidR="001E3D77" w14:paraId="62CFF12D" w14:textId="77777777" w:rsidTr="00B15EBE">
        <w:trPr>
          <w:trHeight w:val="845"/>
        </w:trPr>
        <w:tc>
          <w:tcPr>
            <w:tcW w:w="2689" w:type="dxa"/>
            <w:vMerge w:val="restart"/>
          </w:tcPr>
          <w:p w14:paraId="0B27DD6F" w14:textId="46563A78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</w:t>
            </w:r>
            <w:r w:rsidRPr="005D43E2">
              <w:rPr>
                <w:rFonts w:ascii="Times New Roman" w:hAnsi="Times New Roman"/>
                <w:sz w:val="22"/>
                <w:szCs w:val="22"/>
              </w:rPr>
              <w:t xml:space="preserve">Финансовое обеспечение государственной </w:t>
            </w:r>
            <w:r w:rsidRPr="005D43E2">
              <w:rPr>
                <w:rFonts w:ascii="Times New Roman" w:hAnsi="Times New Roman"/>
                <w:sz w:val="22"/>
                <w:szCs w:val="22"/>
              </w:rPr>
              <w:lastRenderedPageBreak/>
              <w:t>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14:paraId="13669E34" w14:textId="6CA6D5E0" w:rsidR="001E3D77" w:rsidRPr="005D43E2" w:rsidRDefault="001E3D77" w:rsidP="00B15EBE">
            <w:pPr>
              <w:pStyle w:val="ConsPlusNormal"/>
              <w:widowControl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 w:rsidRPr="005D43E2">
              <w:rPr>
                <w:rFonts w:ascii="Times New Roman" w:hAnsi="Times New Roman"/>
                <w:color w:val="000000" w:themeColor="text1"/>
              </w:rPr>
              <w:lastRenderedPageBreak/>
              <w:t xml:space="preserve">Объем бюджетных ассигнований на реализацию программы составит </w:t>
            </w:r>
            <w:r w:rsidR="007D76B7">
              <w:rPr>
                <w:rFonts w:ascii="Times New Roman" w:hAnsi="Times New Roman"/>
                <w:color w:val="000000" w:themeColor="text1"/>
              </w:rPr>
              <w:t>1575944,27</w:t>
            </w:r>
            <w:r w:rsidRPr="005D43E2">
              <w:rPr>
                <w:rFonts w:ascii="Times New Roman" w:hAnsi="Times New Roman"/>
                <w:color w:val="000000" w:themeColor="text1"/>
              </w:rPr>
              <w:t xml:space="preserve"> тыс. рублей*, в том числе:</w:t>
            </w:r>
          </w:p>
        </w:tc>
      </w:tr>
      <w:tr w:rsidR="001E3D77" w14:paraId="6E22BA48" w14:textId="77777777" w:rsidTr="00B15EBE">
        <w:trPr>
          <w:trHeight w:val="795"/>
        </w:trPr>
        <w:tc>
          <w:tcPr>
            <w:tcW w:w="2689" w:type="dxa"/>
            <w:vMerge/>
          </w:tcPr>
          <w:p w14:paraId="5E6445B4" w14:textId="77777777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FBFB" w14:textId="77777777" w:rsidR="001E3D77" w:rsidRPr="005D43E2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B41D" w14:textId="77777777" w:rsidR="001E3D77" w:rsidRPr="005D43E2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Федераль-ный</w:t>
            </w:r>
            <w:proofErr w:type="spellEnd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6D89" w14:textId="77777777" w:rsidR="001E3D77" w:rsidRPr="005D43E2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Област</w:t>
            </w:r>
            <w:proofErr w:type="spellEnd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-ной</w:t>
            </w:r>
            <w:proofErr w:type="gramEnd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1907" w14:textId="77777777" w:rsidR="001E3D77" w:rsidRPr="005D43E2" w:rsidRDefault="001E3D77" w:rsidP="00B15EB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D43E2">
              <w:rPr>
                <w:rFonts w:ascii="Times New Roman" w:hAnsi="Times New Roman"/>
                <w:sz w:val="22"/>
                <w:szCs w:val="22"/>
              </w:rPr>
              <w:t xml:space="preserve">Бюджеты </w:t>
            </w:r>
            <w:proofErr w:type="spellStart"/>
            <w:r w:rsidRPr="005D43E2">
              <w:rPr>
                <w:rFonts w:ascii="Times New Roman" w:hAnsi="Times New Roman"/>
                <w:sz w:val="22"/>
                <w:szCs w:val="22"/>
              </w:rPr>
              <w:t>муници-пальных</w:t>
            </w:r>
            <w:proofErr w:type="spellEnd"/>
            <w:r w:rsidRPr="005D43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D43E2">
              <w:rPr>
                <w:rFonts w:ascii="Times New Roman" w:hAnsi="Times New Roman"/>
                <w:sz w:val="22"/>
                <w:szCs w:val="22"/>
              </w:rPr>
              <w:t>образова-ний</w:t>
            </w:r>
            <w:proofErr w:type="spellEnd"/>
          </w:p>
          <w:p w14:paraId="7F5F0FD5" w14:textId="77777777" w:rsidR="001E3D77" w:rsidRPr="005D43E2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6CF7" w14:textId="77777777" w:rsidR="001E3D77" w:rsidRPr="005D43E2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Вне-</w:t>
            </w:r>
            <w:proofErr w:type="spellStart"/>
            <w:proofErr w:type="gramStart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бюд</w:t>
            </w:r>
            <w:proofErr w:type="spellEnd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</w:t>
            </w:r>
            <w:proofErr w:type="spellStart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жет</w:t>
            </w:r>
            <w:proofErr w:type="gramEnd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-ные</w:t>
            </w:r>
            <w:proofErr w:type="spellEnd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источ</w:t>
            </w:r>
            <w:proofErr w:type="spellEnd"/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-ники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34330D" w14:textId="77777777" w:rsidR="001E3D77" w:rsidRPr="005D43E2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D43E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</w:t>
            </w:r>
          </w:p>
          <w:p w14:paraId="55971BD0" w14:textId="77777777" w:rsidR="001E3D77" w:rsidRPr="005D43E2" w:rsidRDefault="001E3D77" w:rsidP="00B15EB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14:paraId="2112ED34" w14:textId="77777777" w:rsidR="001E3D77" w:rsidRPr="005D43E2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E3D77" w14:paraId="3C4B9455" w14:textId="77777777" w:rsidTr="00B15EBE">
        <w:trPr>
          <w:trHeight w:val="285"/>
        </w:trPr>
        <w:tc>
          <w:tcPr>
            <w:tcW w:w="2689" w:type="dxa"/>
            <w:vMerge/>
          </w:tcPr>
          <w:p w14:paraId="4551468E" w14:textId="77777777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8CBA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9EED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26 616,89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BE64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145 039,08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E96E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892,20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F868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056048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172 548,17</w:t>
            </w:r>
          </w:p>
        </w:tc>
      </w:tr>
      <w:tr w:rsidR="001E3D77" w14:paraId="6652ED0C" w14:textId="77777777" w:rsidTr="00B15EBE">
        <w:trPr>
          <w:trHeight w:val="405"/>
        </w:trPr>
        <w:tc>
          <w:tcPr>
            <w:tcW w:w="2689" w:type="dxa"/>
            <w:vMerge/>
          </w:tcPr>
          <w:p w14:paraId="3A864331" w14:textId="77777777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7F20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BDAC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352 959,10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6186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139 588,00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3D34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1 006,00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078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8877F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493 553,10</w:t>
            </w:r>
          </w:p>
        </w:tc>
      </w:tr>
      <w:tr w:rsidR="001E3D77" w14:paraId="016BA374" w14:textId="77777777" w:rsidTr="00B15EBE">
        <w:trPr>
          <w:trHeight w:val="435"/>
        </w:trPr>
        <w:tc>
          <w:tcPr>
            <w:tcW w:w="2689" w:type="dxa"/>
            <w:vMerge/>
          </w:tcPr>
          <w:p w14:paraId="165CE45E" w14:textId="77777777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990F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7CB0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166 437,40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342C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136 571,50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335B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754,40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0CD0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E70D7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303 763,30</w:t>
            </w:r>
          </w:p>
        </w:tc>
      </w:tr>
      <w:tr w:rsidR="001E3D77" w14:paraId="3F89F9A2" w14:textId="77777777" w:rsidTr="00B15EBE">
        <w:trPr>
          <w:trHeight w:val="630"/>
        </w:trPr>
        <w:tc>
          <w:tcPr>
            <w:tcW w:w="2689" w:type="dxa"/>
            <w:vMerge/>
          </w:tcPr>
          <w:p w14:paraId="196A4739" w14:textId="77777777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2463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2027*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9E4E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284 193,30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D83D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142 747,10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5958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772,70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3CA4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F09DC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427 713,10</w:t>
            </w:r>
          </w:p>
        </w:tc>
      </w:tr>
      <w:tr w:rsidR="001E3D77" w14:paraId="0BF3B659" w14:textId="77777777" w:rsidTr="00B15EBE">
        <w:trPr>
          <w:trHeight w:val="422"/>
        </w:trPr>
        <w:tc>
          <w:tcPr>
            <w:tcW w:w="2689" w:type="dxa"/>
            <w:vMerge/>
          </w:tcPr>
          <w:p w14:paraId="2B3A92CA" w14:textId="77777777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5F8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2028*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829D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62 700,00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1BB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115 666,60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924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5B7D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E82FB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178 366,60</w:t>
            </w:r>
          </w:p>
        </w:tc>
      </w:tr>
      <w:tr w:rsidR="001E3D77" w14:paraId="04CA4EBD" w14:textId="77777777" w:rsidTr="00B15EBE">
        <w:trPr>
          <w:trHeight w:val="541"/>
        </w:trPr>
        <w:tc>
          <w:tcPr>
            <w:tcW w:w="2689" w:type="dxa"/>
            <w:vMerge/>
          </w:tcPr>
          <w:p w14:paraId="1FA71BAC" w14:textId="77777777" w:rsidR="001E3D77" w:rsidRPr="005D43E2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DD56D2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89F1E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892 906,69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CF9CB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679 612,28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7CDEA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3 425,30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37CE0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EA624F" w14:textId="77777777" w:rsidR="001E3D77" w:rsidRPr="00627D0B" w:rsidRDefault="001E3D77" w:rsidP="00B15EBE">
            <w:pPr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627D0B">
              <w:rPr>
                <w:rFonts w:ascii="Times New Roman" w:hAnsi="Times New Roman"/>
                <w:sz w:val="22"/>
                <w:szCs w:val="22"/>
              </w:rPr>
              <w:t>1575944,27</w:t>
            </w:r>
          </w:p>
        </w:tc>
      </w:tr>
      <w:tr w:rsidR="001E3D77" w:rsidRPr="00193E84" w14:paraId="18CC0BA7" w14:textId="77777777" w:rsidTr="00B15EBE">
        <w:trPr>
          <w:trHeight w:val="848"/>
        </w:trPr>
        <w:tc>
          <w:tcPr>
            <w:tcW w:w="2689" w:type="dxa"/>
          </w:tcPr>
          <w:p w14:paraId="603B5A90" w14:textId="77777777" w:rsidR="001E3D77" w:rsidRPr="00FE5D28" w:rsidRDefault="001E3D77" w:rsidP="00B15EBE">
            <w:pPr>
              <w:rPr>
                <w:rFonts w:ascii="Times New Roman" w:hAnsi="Times New Roman"/>
                <w:sz w:val="22"/>
                <w:szCs w:val="22"/>
              </w:rPr>
            </w:pPr>
            <w:r w:rsidRPr="00FE5D28">
              <w:rPr>
                <w:rFonts w:ascii="Times New Roman" w:hAnsi="Times New Roman"/>
                <w:sz w:val="22"/>
                <w:szCs w:val="22"/>
              </w:rPr>
              <w:t>Влияние государственной программы на достижение национальных целей развития Российской Федерации (далее – национальная цель)</w:t>
            </w:r>
          </w:p>
        </w:tc>
        <w:tc>
          <w:tcPr>
            <w:tcW w:w="6662" w:type="dxa"/>
            <w:gridSpan w:val="6"/>
          </w:tcPr>
          <w:p w14:paraId="600E1F1A" w14:textId="77777777" w:rsidR="001E3D77" w:rsidRPr="00FE5D28" w:rsidRDefault="001E3D77" w:rsidP="00B15E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5D28">
              <w:rPr>
                <w:rFonts w:ascii="Times New Roman" w:eastAsiaTheme="minorHAnsi" w:hAnsi="Times New Roman"/>
                <w:sz w:val="22"/>
                <w:szCs w:val="22"/>
                <w:lang w:eastAsia="en-US" w:bidi="he-IL"/>
              </w:rPr>
              <w:t xml:space="preserve">Сохранение населения, здоровье и благополучие людей </w:t>
            </w:r>
            <w:r w:rsidRPr="00FE5D28">
              <w:rPr>
                <w:rFonts w:ascii="Times New Roman" w:eastAsia="Calibri" w:hAnsi="Times New Roman"/>
                <w:sz w:val="22"/>
                <w:szCs w:val="22"/>
                <w:lang w:eastAsia="en-US"/>
                <w14:ligatures w14:val="standardContextual"/>
              </w:rPr>
              <w:t>/ у</w:t>
            </w:r>
            <w:r w:rsidRPr="00FE5D28">
              <w:rPr>
                <w:rFonts w:ascii="Times New Roman" w:eastAsiaTheme="minorHAnsi" w:hAnsi="Times New Roman"/>
                <w:sz w:val="22"/>
                <w:szCs w:val="22"/>
                <w:lang w:eastAsia="en-US" w:bidi="he-IL"/>
              </w:rPr>
              <w:t>величение доли граждан, систематически занимающихся физической культурой и спортом, до 70 процентов</w:t>
            </w:r>
            <w:r w:rsidRPr="00FE5D28">
              <w:rPr>
                <w:rFonts w:ascii="Times New Roman" w:eastAsia="Calibri" w:hAnsi="Times New Roman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</w:tc>
      </w:tr>
    </w:tbl>
    <w:p w14:paraId="66E7CC06" w14:textId="0556AA6E" w:rsidR="001E3D77" w:rsidRDefault="001E3D77" w:rsidP="001E3D77">
      <w:pPr>
        <w:pStyle w:val="ConsPlusNormal"/>
        <w:widowControl/>
        <w:ind w:firstLine="709"/>
        <w:jc w:val="both"/>
      </w:pPr>
      <w:r w:rsidRPr="00014E4F">
        <w:t xml:space="preserve">* Объемы финансирования из федерального, областного и местных бюджетов являются прогнозными и могут уточняться в течение действия </w:t>
      </w:r>
      <w:r>
        <w:t xml:space="preserve">государственной </w:t>
      </w:r>
      <w:r w:rsidRPr="00014E4F">
        <w:t>программы.</w:t>
      </w:r>
      <w:r>
        <w:t>».</w:t>
      </w:r>
    </w:p>
    <w:p w14:paraId="7FC49CD6" w14:textId="334E6AC9" w:rsidR="001E3D77" w:rsidRDefault="00953BA0" w:rsidP="001E3D77">
      <w:pPr>
        <w:pStyle w:val="ConsPlusTitle"/>
        <w:widowControl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- в </w:t>
      </w:r>
      <w:r w:rsidRPr="00953BA0">
        <w:rPr>
          <w:b w:val="0"/>
          <w:szCs w:val="28"/>
        </w:rPr>
        <w:t xml:space="preserve">подразделе 2 «Показатели государственной </w:t>
      </w:r>
      <w:proofErr w:type="gramStart"/>
      <w:r w:rsidRPr="00953BA0">
        <w:rPr>
          <w:b w:val="0"/>
          <w:szCs w:val="28"/>
        </w:rPr>
        <w:t>программы»</w:t>
      </w:r>
      <w:r>
        <w:rPr>
          <w:b w:val="0"/>
          <w:szCs w:val="28"/>
        </w:rPr>
        <w:t xml:space="preserve"> </w:t>
      </w:r>
      <w:r w:rsidR="00D309BC">
        <w:rPr>
          <w:b w:val="0"/>
          <w:szCs w:val="28"/>
        </w:rPr>
        <w:t xml:space="preserve">  </w:t>
      </w:r>
      <w:proofErr w:type="gramEnd"/>
      <w:r w:rsidR="00D309BC">
        <w:rPr>
          <w:b w:val="0"/>
          <w:szCs w:val="28"/>
        </w:rPr>
        <w:t xml:space="preserve">        пункты </w:t>
      </w:r>
      <w:r>
        <w:rPr>
          <w:b w:val="0"/>
          <w:szCs w:val="28"/>
        </w:rPr>
        <w:t>1 – 8 изложить в следующей редакции:</w:t>
      </w:r>
    </w:p>
    <w:p w14:paraId="56E9ACF6" w14:textId="77777777" w:rsidR="004D7259" w:rsidRDefault="004D7259" w:rsidP="0032545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C077970" w14:textId="77777777" w:rsidR="00953BA0" w:rsidRDefault="00953BA0" w:rsidP="0032545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FA6CD3C" w14:textId="77777777" w:rsidR="00953BA0" w:rsidRDefault="00953BA0" w:rsidP="00325454">
      <w:pPr>
        <w:ind w:firstLine="709"/>
        <w:jc w:val="both"/>
        <w:rPr>
          <w:bCs/>
          <w:color w:val="000000" w:themeColor="text1"/>
          <w:sz w:val="28"/>
          <w:szCs w:val="28"/>
        </w:rPr>
        <w:sectPr w:rsidR="00953BA0" w:rsidSect="00B31635">
          <w:headerReference w:type="default" r:id="rId8"/>
          <w:pgSz w:w="11907" w:h="16840"/>
          <w:pgMar w:top="1134" w:right="851" w:bottom="1134" w:left="1701" w:header="709" w:footer="709" w:gutter="0"/>
          <w:cols w:space="720"/>
          <w:titlePg/>
          <w:docGrid w:linePitch="360"/>
        </w:sectPr>
      </w:pPr>
    </w:p>
    <w:tbl>
      <w:tblPr>
        <w:tblStyle w:val="afe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1"/>
        <w:gridCol w:w="2710"/>
        <w:gridCol w:w="1417"/>
        <w:gridCol w:w="1276"/>
        <w:gridCol w:w="850"/>
        <w:gridCol w:w="851"/>
        <w:gridCol w:w="850"/>
        <w:gridCol w:w="851"/>
        <w:gridCol w:w="850"/>
        <w:gridCol w:w="2553"/>
        <w:gridCol w:w="2125"/>
      </w:tblGrid>
      <w:tr w:rsidR="00A74821" w:rsidRPr="001E498B" w14:paraId="3E316C53" w14:textId="77777777" w:rsidTr="00A74821">
        <w:trPr>
          <w:trHeight w:val="387"/>
        </w:trPr>
        <w:tc>
          <w:tcPr>
            <w:tcW w:w="551" w:type="dxa"/>
            <w:shd w:val="clear" w:color="auto" w:fill="auto"/>
          </w:tcPr>
          <w:p w14:paraId="0A62F696" w14:textId="3821C6BC" w:rsidR="00953BA0" w:rsidRPr="001E498B" w:rsidRDefault="00A74821" w:rsidP="00B15EBE">
            <w:pPr>
              <w:jc w:val="center"/>
            </w:pPr>
            <w:r>
              <w:lastRenderedPageBreak/>
              <w:t>«</w:t>
            </w:r>
            <w:r w:rsidR="00953BA0" w:rsidRPr="001E498B">
              <w:t>1</w:t>
            </w:r>
          </w:p>
        </w:tc>
        <w:tc>
          <w:tcPr>
            <w:tcW w:w="2710" w:type="dxa"/>
            <w:shd w:val="clear" w:color="auto" w:fill="auto"/>
          </w:tcPr>
          <w:p w14:paraId="119A83BB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 w:bidi="he-IL"/>
              </w:rPr>
            </w:pPr>
            <w:r w:rsidRPr="001E498B">
              <w:rPr>
                <w:rFonts w:eastAsiaTheme="minorHAnsi"/>
                <w:lang w:eastAsia="en-US" w:bidi="he-IL"/>
              </w:rPr>
              <w:t>Доля населения, систематически занимающегося физической культурой и спортом, в общей численности населения в возрасте 3 – 79 лет</w:t>
            </w:r>
          </w:p>
        </w:tc>
        <w:tc>
          <w:tcPr>
            <w:tcW w:w="1417" w:type="dxa"/>
            <w:shd w:val="clear" w:color="auto" w:fill="auto"/>
          </w:tcPr>
          <w:p w14:paraId="6FBC48FD" w14:textId="77777777" w:rsidR="00953BA0" w:rsidRPr="001E498B" w:rsidRDefault="00953BA0" w:rsidP="00B15EBE">
            <w:pPr>
              <w:jc w:val="center"/>
            </w:pPr>
            <w:r w:rsidRPr="001E498B"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25490A9F" w14:textId="77777777" w:rsidR="00953BA0" w:rsidRPr="001E498B" w:rsidRDefault="00953BA0" w:rsidP="00B15EBE">
            <w:pPr>
              <w:jc w:val="center"/>
            </w:pPr>
            <w:r w:rsidRPr="001E498B">
              <w:t>44,3</w:t>
            </w:r>
          </w:p>
        </w:tc>
        <w:tc>
          <w:tcPr>
            <w:tcW w:w="850" w:type="dxa"/>
            <w:shd w:val="clear" w:color="auto" w:fill="auto"/>
          </w:tcPr>
          <w:p w14:paraId="7E294136" w14:textId="77777777" w:rsidR="00953BA0" w:rsidRPr="00D309BC" w:rsidRDefault="00953BA0" w:rsidP="00B15EBE">
            <w:pPr>
              <w:jc w:val="center"/>
            </w:pPr>
            <w:r w:rsidRPr="00D309BC">
              <w:t>55,5</w:t>
            </w:r>
          </w:p>
        </w:tc>
        <w:tc>
          <w:tcPr>
            <w:tcW w:w="851" w:type="dxa"/>
            <w:shd w:val="clear" w:color="auto" w:fill="auto"/>
          </w:tcPr>
          <w:p w14:paraId="151F53EF" w14:textId="77777777" w:rsidR="00953BA0" w:rsidRPr="00D309BC" w:rsidRDefault="00953BA0" w:rsidP="00B15EBE">
            <w:pPr>
              <w:jc w:val="center"/>
            </w:pPr>
            <w:r w:rsidRPr="00D309BC">
              <w:rPr>
                <w:sz w:val="22"/>
              </w:rPr>
              <w:t>62,0</w:t>
            </w:r>
          </w:p>
        </w:tc>
        <w:tc>
          <w:tcPr>
            <w:tcW w:w="850" w:type="dxa"/>
            <w:shd w:val="clear" w:color="auto" w:fill="auto"/>
          </w:tcPr>
          <w:p w14:paraId="53408E5C" w14:textId="77777777" w:rsidR="00953BA0" w:rsidRPr="00D309BC" w:rsidRDefault="00953BA0" w:rsidP="00B15EBE">
            <w:pPr>
              <w:jc w:val="center"/>
            </w:pPr>
            <w:r w:rsidRPr="00D309BC">
              <w:rPr>
                <w:sz w:val="22"/>
              </w:rPr>
              <w:t>62,6</w:t>
            </w:r>
          </w:p>
        </w:tc>
        <w:tc>
          <w:tcPr>
            <w:tcW w:w="851" w:type="dxa"/>
            <w:shd w:val="clear" w:color="auto" w:fill="auto"/>
          </w:tcPr>
          <w:p w14:paraId="5F3F5F3C" w14:textId="77777777" w:rsidR="00953BA0" w:rsidRPr="00D309BC" w:rsidRDefault="00953BA0" w:rsidP="00B15EBE">
            <w:pPr>
              <w:jc w:val="center"/>
            </w:pPr>
            <w:r w:rsidRPr="00D309BC">
              <w:rPr>
                <w:sz w:val="22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14:paraId="1D357982" w14:textId="77777777" w:rsidR="00953BA0" w:rsidRPr="00627D0B" w:rsidRDefault="00953BA0" w:rsidP="00B15EBE">
            <w:pPr>
              <w:jc w:val="center"/>
            </w:pPr>
            <w:r w:rsidRPr="00627D0B">
              <w:rPr>
                <w:sz w:val="22"/>
              </w:rPr>
              <w:t>64,5</w:t>
            </w:r>
          </w:p>
        </w:tc>
        <w:tc>
          <w:tcPr>
            <w:tcW w:w="2553" w:type="dxa"/>
            <w:shd w:val="clear" w:color="auto" w:fill="auto"/>
          </w:tcPr>
          <w:p w14:paraId="27833B9B" w14:textId="77777777" w:rsidR="00953BA0" w:rsidRPr="001E498B" w:rsidRDefault="00953BA0" w:rsidP="00B15EBE">
            <w:r w:rsidRPr="001E498B">
              <w:t xml:space="preserve">Департамент по </w:t>
            </w:r>
            <w:r w:rsidRPr="007B16D0">
              <w:t xml:space="preserve">физической культуре и спорту правительства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области, муниципальное образование</w:t>
            </w:r>
            <w:r w:rsidRPr="009238AC">
              <w:t xml:space="preserve"> «Город Биробиджан»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9238AC">
              <w:t>области</w:t>
            </w:r>
            <w: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Биробиджан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</w:t>
            </w:r>
            <w:r>
              <w:t xml:space="preserve"> м</w:t>
            </w:r>
            <w:r w:rsidRPr="00126AC6">
              <w:rPr>
                <w:rFonts w:eastAsiaTheme="minorHAnsi"/>
              </w:rPr>
              <w:t xml:space="preserve">униципальное образование «Ленинский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Облуче</w:t>
            </w:r>
            <w:r w:rsidRPr="00126AC6">
              <w:rPr>
                <w:rFonts w:eastAsiaTheme="minorHAnsi"/>
              </w:rPr>
              <w:t xml:space="preserve">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Октябрьский</w:t>
            </w:r>
            <w:r w:rsidRPr="00126AC6">
              <w:rPr>
                <w:rFonts w:eastAsiaTheme="minorHAnsi"/>
              </w:rPr>
              <w:t xml:space="preserve"> муниципальный </w:t>
            </w:r>
            <w:r w:rsidRPr="00126AC6">
              <w:rPr>
                <w:rFonts w:eastAsiaTheme="minorHAnsi"/>
              </w:rPr>
              <w:lastRenderedPageBreak/>
              <w:t xml:space="preserve">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Смидович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</w:p>
        </w:tc>
        <w:tc>
          <w:tcPr>
            <w:tcW w:w="2125" w:type="dxa"/>
            <w:shd w:val="clear" w:color="auto" w:fill="auto"/>
          </w:tcPr>
          <w:p w14:paraId="709278CE" w14:textId="77777777" w:rsidR="00953BA0" w:rsidRPr="001E498B" w:rsidRDefault="00953BA0" w:rsidP="00B15EBE">
            <w:r w:rsidRPr="001E498B">
              <w:rPr>
                <w:rFonts w:eastAsiaTheme="minorHAnsi"/>
                <w:lang w:eastAsia="en-US" w:bidi="he-IL"/>
              </w:rPr>
              <w:lastRenderedPageBreak/>
              <w:t>Увеличение доли граждан, систематически занимающихся физической культурой и спортом, до 70 процентов</w:t>
            </w:r>
            <w:r w:rsidRPr="001E498B">
              <w:t xml:space="preserve"> </w:t>
            </w:r>
          </w:p>
        </w:tc>
      </w:tr>
      <w:tr w:rsidR="00A74821" w:rsidRPr="001E498B" w14:paraId="3AD73E49" w14:textId="77777777" w:rsidTr="00A74821">
        <w:trPr>
          <w:trHeight w:val="387"/>
        </w:trPr>
        <w:tc>
          <w:tcPr>
            <w:tcW w:w="551" w:type="dxa"/>
            <w:shd w:val="clear" w:color="auto" w:fill="auto"/>
          </w:tcPr>
          <w:p w14:paraId="09157ECD" w14:textId="77777777" w:rsidR="00953BA0" w:rsidRPr="001E498B" w:rsidRDefault="00953BA0" w:rsidP="00B15EBE">
            <w:pPr>
              <w:jc w:val="center"/>
            </w:pPr>
            <w:r w:rsidRPr="001E498B">
              <w:t>2</w:t>
            </w:r>
          </w:p>
        </w:tc>
        <w:tc>
          <w:tcPr>
            <w:tcW w:w="2710" w:type="dxa"/>
            <w:shd w:val="clear" w:color="auto" w:fill="auto"/>
          </w:tcPr>
          <w:p w14:paraId="18AE3F5D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 xml:space="preserve">Доля детей и молодежи в возрасте 3 </w:t>
            </w:r>
            <w:r w:rsidRPr="001E498B">
              <w:rPr>
                <w:rFonts w:eastAsiaTheme="minorHAnsi"/>
                <w:lang w:eastAsia="en-US" w:bidi="he-IL"/>
              </w:rPr>
              <w:t>–</w:t>
            </w:r>
            <w:r w:rsidRPr="001E498B">
              <w:rPr>
                <w:rFonts w:eastAsiaTheme="minorHAnsi"/>
                <w:lang w:eastAsia="en-US"/>
              </w:rPr>
              <w:t xml:space="preserve"> 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7" w:type="dxa"/>
            <w:shd w:val="clear" w:color="auto" w:fill="auto"/>
          </w:tcPr>
          <w:p w14:paraId="6FC191CC" w14:textId="77777777" w:rsidR="00953BA0" w:rsidRPr="001E498B" w:rsidRDefault="00953BA0" w:rsidP="00B15EBE">
            <w:pPr>
              <w:jc w:val="center"/>
            </w:pPr>
            <w:r w:rsidRPr="001E498B"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70033618" w14:textId="77777777" w:rsidR="00953BA0" w:rsidRPr="001E498B" w:rsidRDefault="00953BA0" w:rsidP="00B15EBE">
            <w:pPr>
              <w:jc w:val="center"/>
            </w:pPr>
            <w:r w:rsidRPr="001E498B">
              <w:rPr>
                <w:rFonts w:eastAsiaTheme="minorHAnsi"/>
                <w:lang w:eastAsia="en-US"/>
              </w:rPr>
              <w:t>82,3</w:t>
            </w:r>
          </w:p>
        </w:tc>
        <w:tc>
          <w:tcPr>
            <w:tcW w:w="850" w:type="dxa"/>
            <w:shd w:val="clear" w:color="auto" w:fill="auto"/>
          </w:tcPr>
          <w:p w14:paraId="463F21A4" w14:textId="77777777" w:rsidR="00953BA0" w:rsidRPr="001E498B" w:rsidRDefault="00953BA0" w:rsidP="00B15EBE">
            <w:pPr>
              <w:jc w:val="center"/>
            </w:pPr>
            <w:r w:rsidRPr="001E498B">
              <w:t>87,0</w:t>
            </w:r>
          </w:p>
        </w:tc>
        <w:tc>
          <w:tcPr>
            <w:tcW w:w="851" w:type="dxa"/>
            <w:shd w:val="clear" w:color="auto" w:fill="auto"/>
          </w:tcPr>
          <w:p w14:paraId="7EFA7235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 xml:space="preserve">87,1 </w:t>
            </w:r>
          </w:p>
        </w:tc>
        <w:tc>
          <w:tcPr>
            <w:tcW w:w="850" w:type="dxa"/>
            <w:shd w:val="clear" w:color="auto" w:fill="auto"/>
          </w:tcPr>
          <w:p w14:paraId="32731EAA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>87,9</w:t>
            </w:r>
          </w:p>
        </w:tc>
        <w:tc>
          <w:tcPr>
            <w:tcW w:w="851" w:type="dxa"/>
            <w:shd w:val="clear" w:color="auto" w:fill="auto"/>
          </w:tcPr>
          <w:p w14:paraId="245A8F36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>88,6</w:t>
            </w:r>
          </w:p>
        </w:tc>
        <w:tc>
          <w:tcPr>
            <w:tcW w:w="850" w:type="dxa"/>
            <w:shd w:val="clear" w:color="auto" w:fill="auto"/>
          </w:tcPr>
          <w:p w14:paraId="24051B80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 xml:space="preserve">89,0 </w:t>
            </w:r>
          </w:p>
        </w:tc>
        <w:tc>
          <w:tcPr>
            <w:tcW w:w="2553" w:type="dxa"/>
            <w:shd w:val="clear" w:color="auto" w:fill="auto"/>
          </w:tcPr>
          <w:p w14:paraId="72FCB2FF" w14:textId="77777777" w:rsidR="00953BA0" w:rsidRPr="00627D0B" w:rsidRDefault="00953BA0" w:rsidP="00B15EBE">
            <w:r w:rsidRPr="00627D0B">
              <w:t xml:space="preserve">Департамент по физической культуре и спорту правительства </w:t>
            </w:r>
            <w:r w:rsidRPr="00627D0B">
              <w:rPr>
                <w:rFonts w:eastAsia="Calibri"/>
                <w:lang w:eastAsia="en-US"/>
              </w:rPr>
              <w:t>Еврейской автономной</w:t>
            </w:r>
            <w:r w:rsidRPr="00627D0B">
              <w:t xml:space="preserve"> области, муниципальное образование «Город Биробиджан» </w:t>
            </w:r>
            <w:r w:rsidRPr="00627D0B">
              <w:rPr>
                <w:rFonts w:eastAsia="Calibri"/>
                <w:lang w:eastAsia="en-US"/>
              </w:rPr>
              <w:t>Еврейской автономной</w:t>
            </w:r>
            <w:r w:rsidRPr="00627D0B">
              <w:t xml:space="preserve"> области, м</w:t>
            </w:r>
            <w:r w:rsidRPr="00627D0B">
              <w:rPr>
                <w:rFonts w:eastAsiaTheme="minorHAnsi"/>
              </w:rPr>
              <w:t xml:space="preserve">униципальное образование «Биробиджанский муниципальный район» </w:t>
            </w:r>
            <w:r w:rsidRPr="00627D0B">
              <w:rPr>
                <w:rFonts w:eastAsia="Calibri"/>
                <w:lang w:eastAsia="en-US"/>
              </w:rPr>
              <w:t>Еврейской автономной</w:t>
            </w:r>
            <w:r w:rsidRPr="00627D0B">
              <w:t xml:space="preserve"> </w:t>
            </w:r>
            <w:r w:rsidRPr="00627D0B">
              <w:rPr>
                <w:rFonts w:eastAsiaTheme="minorHAnsi"/>
              </w:rPr>
              <w:t>области,</w:t>
            </w:r>
            <w:r w:rsidRPr="00627D0B">
              <w:t xml:space="preserve"> м</w:t>
            </w:r>
            <w:r w:rsidRPr="00627D0B">
              <w:rPr>
                <w:rFonts w:eastAsiaTheme="minorHAnsi"/>
              </w:rPr>
              <w:t xml:space="preserve">униципальное образование «Ленинский муниципальный район» </w:t>
            </w:r>
            <w:r w:rsidRPr="00627D0B">
              <w:rPr>
                <w:rFonts w:eastAsia="Calibri"/>
                <w:lang w:eastAsia="en-US"/>
              </w:rPr>
              <w:t>Еврейской автономной</w:t>
            </w:r>
            <w:r w:rsidRPr="00627D0B">
              <w:t xml:space="preserve"> </w:t>
            </w:r>
            <w:r w:rsidRPr="00627D0B">
              <w:rPr>
                <w:rFonts w:eastAsiaTheme="minorHAnsi"/>
              </w:rPr>
              <w:t xml:space="preserve">области, </w:t>
            </w:r>
            <w:r w:rsidRPr="00627D0B">
              <w:t>м</w:t>
            </w:r>
            <w:r w:rsidRPr="00627D0B">
              <w:rPr>
                <w:rFonts w:eastAsiaTheme="minorHAnsi"/>
              </w:rPr>
              <w:t xml:space="preserve">униципальное образование </w:t>
            </w:r>
            <w:r w:rsidRPr="00627D0B">
              <w:rPr>
                <w:rFonts w:eastAsiaTheme="minorHAnsi"/>
              </w:rPr>
              <w:lastRenderedPageBreak/>
              <w:t xml:space="preserve">«Облученский муниципальный район» </w:t>
            </w:r>
            <w:r w:rsidRPr="00627D0B">
              <w:rPr>
                <w:rFonts w:eastAsia="Calibri"/>
                <w:lang w:eastAsia="en-US"/>
              </w:rPr>
              <w:t>Еврейской автономной</w:t>
            </w:r>
            <w:r w:rsidRPr="00627D0B">
              <w:t xml:space="preserve"> </w:t>
            </w:r>
            <w:r w:rsidRPr="00627D0B">
              <w:rPr>
                <w:rFonts w:eastAsiaTheme="minorHAnsi"/>
              </w:rPr>
              <w:t xml:space="preserve">области, </w:t>
            </w:r>
            <w:r w:rsidRPr="00627D0B">
              <w:t>м</w:t>
            </w:r>
            <w:r w:rsidRPr="00627D0B">
              <w:rPr>
                <w:rFonts w:eastAsiaTheme="minorHAnsi"/>
              </w:rPr>
              <w:t xml:space="preserve">униципальное образование «Октябрьский муниципальный район» </w:t>
            </w:r>
            <w:r w:rsidRPr="00627D0B">
              <w:rPr>
                <w:rFonts w:eastAsia="Calibri"/>
                <w:lang w:eastAsia="en-US"/>
              </w:rPr>
              <w:t>Еврейской автономной</w:t>
            </w:r>
            <w:r w:rsidRPr="00627D0B">
              <w:t xml:space="preserve"> </w:t>
            </w:r>
            <w:r w:rsidRPr="00627D0B">
              <w:rPr>
                <w:rFonts w:eastAsiaTheme="minorHAnsi"/>
              </w:rPr>
              <w:t xml:space="preserve">области, муниципальное образование «Смидовичский муниципальный район» </w:t>
            </w:r>
            <w:r w:rsidRPr="00627D0B">
              <w:rPr>
                <w:rFonts w:eastAsia="Calibri"/>
                <w:lang w:eastAsia="en-US"/>
              </w:rPr>
              <w:t>Еврейской автономной</w:t>
            </w:r>
            <w:r w:rsidRPr="00627D0B">
              <w:rPr>
                <w:rFonts w:eastAsiaTheme="minorHAnsi"/>
              </w:rPr>
              <w:t xml:space="preserve"> области</w:t>
            </w:r>
          </w:p>
        </w:tc>
        <w:tc>
          <w:tcPr>
            <w:tcW w:w="2125" w:type="dxa"/>
            <w:shd w:val="clear" w:color="auto" w:fill="auto"/>
          </w:tcPr>
          <w:p w14:paraId="636BD500" w14:textId="77777777" w:rsidR="00953BA0" w:rsidRPr="001E498B" w:rsidRDefault="00953BA0" w:rsidP="00B15EBE">
            <w:r w:rsidRPr="001E498B">
              <w:rPr>
                <w:rFonts w:eastAsiaTheme="minorHAnsi"/>
                <w:lang w:eastAsia="en-US" w:bidi="he-IL"/>
              </w:rPr>
              <w:lastRenderedPageBreak/>
              <w:t>Увеличение доли граждан, систематически занимающихся физической культурой и спортом, до 70 процентов</w:t>
            </w:r>
            <w:r w:rsidRPr="001E498B">
              <w:t xml:space="preserve"> </w:t>
            </w:r>
          </w:p>
        </w:tc>
      </w:tr>
      <w:tr w:rsidR="00A74821" w:rsidRPr="001E498B" w14:paraId="4A09EF67" w14:textId="77777777" w:rsidTr="00A74821">
        <w:trPr>
          <w:trHeight w:val="387"/>
        </w:trPr>
        <w:tc>
          <w:tcPr>
            <w:tcW w:w="551" w:type="dxa"/>
            <w:shd w:val="clear" w:color="auto" w:fill="auto"/>
          </w:tcPr>
          <w:p w14:paraId="6E7D55D3" w14:textId="77777777" w:rsidR="00953BA0" w:rsidRPr="001E498B" w:rsidRDefault="00953BA0" w:rsidP="00B15EBE">
            <w:pPr>
              <w:jc w:val="center"/>
            </w:pPr>
            <w:r w:rsidRPr="001E498B">
              <w:t>3</w:t>
            </w:r>
          </w:p>
        </w:tc>
        <w:tc>
          <w:tcPr>
            <w:tcW w:w="2710" w:type="dxa"/>
            <w:shd w:val="clear" w:color="auto" w:fill="auto"/>
          </w:tcPr>
          <w:p w14:paraId="595281A7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 xml:space="preserve">Доля граждан среднего возраста (женщины в возрасте 30 </w:t>
            </w:r>
            <w:r w:rsidRPr="001E498B">
              <w:rPr>
                <w:rFonts w:eastAsiaTheme="minorHAnsi"/>
                <w:lang w:eastAsia="en-US" w:bidi="he-IL"/>
              </w:rPr>
              <w:t>–</w:t>
            </w:r>
            <w:r w:rsidRPr="001E498B">
              <w:rPr>
                <w:rFonts w:eastAsiaTheme="minorHAnsi"/>
                <w:lang w:eastAsia="en-US"/>
              </w:rPr>
              <w:t xml:space="preserve"> 54 лет, мужчины в возрасте </w:t>
            </w:r>
            <w:r>
              <w:rPr>
                <w:rFonts w:eastAsiaTheme="minorHAnsi"/>
                <w:lang w:eastAsia="en-US"/>
              </w:rPr>
              <w:br/>
            </w:r>
            <w:r w:rsidRPr="001E498B">
              <w:rPr>
                <w:rFonts w:eastAsiaTheme="minorHAnsi"/>
                <w:lang w:eastAsia="en-US"/>
              </w:rPr>
              <w:t xml:space="preserve">30 </w:t>
            </w:r>
            <w:r w:rsidRPr="001E498B">
              <w:rPr>
                <w:rFonts w:eastAsiaTheme="minorHAnsi"/>
                <w:lang w:eastAsia="en-US" w:bidi="he-IL"/>
              </w:rPr>
              <w:t>–</w:t>
            </w:r>
            <w:r w:rsidRPr="001E498B">
              <w:rPr>
                <w:rFonts w:eastAsiaTheme="minorHAnsi"/>
                <w:lang w:eastAsia="en-US"/>
              </w:rPr>
              <w:t xml:space="preserve">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417" w:type="dxa"/>
            <w:shd w:val="clear" w:color="auto" w:fill="auto"/>
          </w:tcPr>
          <w:p w14:paraId="4D44C333" w14:textId="77777777" w:rsidR="00953BA0" w:rsidRPr="001E498B" w:rsidRDefault="00953BA0" w:rsidP="00B15EBE">
            <w:pPr>
              <w:jc w:val="center"/>
            </w:pPr>
            <w:r w:rsidRPr="001E498B"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62016C11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41,7</w:t>
            </w:r>
          </w:p>
          <w:p w14:paraId="6B9BC1A2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51604E8C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52,5</w:t>
            </w:r>
          </w:p>
          <w:p w14:paraId="76B243DF" w14:textId="77777777" w:rsidR="00953BA0" w:rsidRPr="001E498B" w:rsidRDefault="00953BA0" w:rsidP="00B15EB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FE2BB3F" w14:textId="77777777" w:rsidR="00953BA0" w:rsidRPr="001E498B" w:rsidRDefault="00953BA0" w:rsidP="00B15EBE">
            <w:pPr>
              <w:jc w:val="center"/>
            </w:pPr>
            <w:r>
              <w:rPr>
                <w:rFonts w:eastAsiaTheme="minorHAnsi"/>
                <w:lang w:eastAsia="en-US" w:bidi="he-IL"/>
              </w:rPr>
              <w:t xml:space="preserve">55,5 </w:t>
            </w:r>
          </w:p>
        </w:tc>
        <w:tc>
          <w:tcPr>
            <w:tcW w:w="850" w:type="dxa"/>
            <w:shd w:val="clear" w:color="auto" w:fill="auto"/>
          </w:tcPr>
          <w:p w14:paraId="42BBECF8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14:paraId="1D2361B1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>56,8</w:t>
            </w:r>
          </w:p>
        </w:tc>
        <w:tc>
          <w:tcPr>
            <w:tcW w:w="850" w:type="dxa"/>
            <w:shd w:val="clear" w:color="auto" w:fill="auto"/>
          </w:tcPr>
          <w:p w14:paraId="7167865C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 xml:space="preserve">60,0 </w:t>
            </w:r>
          </w:p>
        </w:tc>
        <w:tc>
          <w:tcPr>
            <w:tcW w:w="2553" w:type="dxa"/>
            <w:shd w:val="clear" w:color="auto" w:fill="auto"/>
          </w:tcPr>
          <w:p w14:paraId="2B9A6711" w14:textId="77777777" w:rsidR="00953BA0" w:rsidRPr="001E498B" w:rsidRDefault="00953BA0" w:rsidP="00B15EBE">
            <w:r w:rsidRPr="001E498B">
              <w:t xml:space="preserve">Департамент </w:t>
            </w:r>
            <w:r>
              <w:t xml:space="preserve">по физической культуре и спорту правительства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>
              <w:t>области</w:t>
            </w:r>
            <w:r w:rsidRPr="001E498B">
              <w:t xml:space="preserve">, </w:t>
            </w:r>
            <w:r w:rsidRPr="009238AC">
              <w:t xml:space="preserve">муниципальное образование «Город Биробиджан»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9238AC">
              <w:t>области</w:t>
            </w:r>
            <w: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Биробиджан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</w:t>
            </w:r>
            <w:r>
              <w:t xml:space="preserve"> </w:t>
            </w:r>
            <w:r>
              <w:lastRenderedPageBreak/>
              <w:t>м</w:t>
            </w:r>
            <w:r w:rsidRPr="00126AC6">
              <w:rPr>
                <w:rFonts w:eastAsiaTheme="minorHAnsi"/>
              </w:rPr>
              <w:t xml:space="preserve">униципальное образование «Ленинский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Облуче</w:t>
            </w:r>
            <w:r w:rsidRPr="00126AC6">
              <w:rPr>
                <w:rFonts w:eastAsiaTheme="minorHAnsi"/>
              </w:rPr>
              <w:t xml:space="preserve">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Октябрьский</w:t>
            </w:r>
            <w:r w:rsidRPr="00126AC6">
              <w:rPr>
                <w:rFonts w:eastAsiaTheme="minorHAnsi"/>
              </w:rPr>
              <w:t xml:space="preserve">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Смидович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</w:p>
        </w:tc>
        <w:tc>
          <w:tcPr>
            <w:tcW w:w="2125" w:type="dxa"/>
            <w:shd w:val="clear" w:color="auto" w:fill="auto"/>
          </w:tcPr>
          <w:p w14:paraId="5D70C387" w14:textId="77777777" w:rsidR="00953BA0" w:rsidRPr="001E498B" w:rsidRDefault="00953BA0" w:rsidP="00B15EBE">
            <w:pPr>
              <w:jc w:val="both"/>
            </w:pPr>
            <w:r w:rsidRPr="001E498B">
              <w:rPr>
                <w:rFonts w:eastAsiaTheme="minorHAnsi"/>
                <w:lang w:eastAsia="en-US" w:bidi="he-IL"/>
              </w:rPr>
              <w:lastRenderedPageBreak/>
              <w:t>Увеличение доли граждан, систематически занимающихся физической культурой и спортом, до 70 процентов</w:t>
            </w:r>
            <w:r w:rsidRPr="001E498B">
              <w:t xml:space="preserve"> </w:t>
            </w:r>
          </w:p>
        </w:tc>
      </w:tr>
      <w:tr w:rsidR="00A74821" w:rsidRPr="001E498B" w14:paraId="67E03DA0" w14:textId="77777777" w:rsidTr="00A74821">
        <w:trPr>
          <w:trHeight w:val="387"/>
        </w:trPr>
        <w:tc>
          <w:tcPr>
            <w:tcW w:w="551" w:type="dxa"/>
            <w:shd w:val="clear" w:color="auto" w:fill="auto"/>
          </w:tcPr>
          <w:p w14:paraId="7A3228B1" w14:textId="77777777" w:rsidR="00953BA0" w:rsidRPr="001E498B" w:rsidRDefault="00953BA0" w:rsidP="00B15EBE">
            <w:pPr>
              <w:jc w:val="center"/>
            </w:pPr>
            <w:r w:rsidRPr="001E498B">
              <w:t>4</w:t>
            </w:r>
          </w:p>
        </w:tc>
        <w:tc>
          <w:tcPr>
            <w:tcW w:w="2710" w:type="dxa"/>
            <w:shd w:val="clear" w:color="auto" w:fill="auto"/>
          </w:tcPr>
          <w:p w14:paraId="71500C2D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 xml:space="preserve">Доля граждан старшего возраста (женщины в возрасте 55 </w:t>
            </w:r>
            <w:r w:rsidRPr="001E498B">
              <w:rPr>
                <w:rFonts w:eastAsiaTheme="minorHAnsi"/>
                <w:lang w:eastAsia="en-US" w:bidi="he-IL"/>
              </w:rPr>
              <w:t>–</w:t>
            </w:r>
            <w:r w:rsidRPr="001E498B">
              <w:rPr>
                <w:rFonts w:eastAsiaTheme="minorHAnsi"/>
                <w:lang w:eastAsia="en-US"/>
              </w:rPr>
              <w:t xml:space="preserve"> 79 лет, мужчины в возрасте </w:t>
            </w:r>
            <w:r>
              <w:rPr>
                <w:rFonts w:eastAsiaTheme="minorHAnsi"/>
                <w:lang w:eastAsia="en-US"/>
              </w:rPr>
              <w:br/>
            </w:r>
            <w:r w:rsidRPr="001E498B">
              <w:rPr>
                <w:rFonts w:eastAsiaTheme="minorHAnsi"/>
                <w:lang w:eastAsia="en-US"/>
              </w:rPr>
              <w:t xml:space="preserve">60 </w:t>
            </w:r>
            <w:r w:rsidRPr="001E498B">
              <w:rPr>
                <w:rFonts w:eastAsiaTheme="minorHAnsi"/>
                <w:lang w:eastAsia="en-US" w:bidi="he-IL"/>
              </w:rPr>
              <w:t>–</w:t>
            </w:r>
            <w:r w:rsidRPr="001E498B">
              <w:rPr>
                <w:rFonts w:eastAsiaTheme="minorHAnsi"/>
                <w:lang w:eastAsia="en-US"/>
              </w:rPr>
              <w:t xml:space="preserve"> 79 лет), систематически занимающихся физической культурой и спортом, в общей </w:t>
            </w:r>
            <w:r w:rsidRPr="001E498B">
              <w:rPr>
                <w:rFonts w:eastAsiaTheme="minorHAnsi"/>
                <w:lang w:eastAsia="en-US"/>
              </w:rPr>
              <w:lastRenderedPageBreak/>
              <w:t>численности граждан старшего возраста</w:t>
            </w:r>
          </w:p>
        </w:tc>
        <w:tc>
          <w:tcPr>
            <w:tcW w:w="1417" w:type="dxa"/>
            <w:shd w:val="clear" w:color="auto" w:fill="auto"/>
          </w:tcPr>
          <w:p w14:paraId="26F0208C" w14:textId="77777777" w:rsidR="00953BA0" w:rsidRPr="001E498B" w:rsidRDefault="00953BA0" w:rsidP="00B15EBE">
            <w:pPr>
              <w:jc w:val="center"/>
            </w:pPr>
            <w:r w:rsidRPr="001E498B">
              <w:lastRenderedPageBreak/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651D5A9F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16,8</w:t>
            </w:r>
          </w:p>
          <w:p w14:paraId="322A75B5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1F26278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22,5</w:t>
            </w:r>
          </w:p>
          <w:p w14:paraId="6AB85488" w14:textId="77777777" w:rsidR="00953BA0" w:rsidRPr="001E498B" w:rsidRDefault="00953BA0" w:rsidP="00B15EB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C8FD56D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 xml:space="preserve">26,4 </w:t>
            </w:r>
          </w:p>
        </w:tc>
        <w:tc>
          <w:tcPr>
            <w:tcW w:w="850" w:type="dxa"/>
            <w:shd w:val="clear" w:color="auto" w:fill="auto"/>
          </w:tcPr>
          <w:p w14:paraId="6F4EA7F9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 xml:space="preserve">27,1 </w:t>
            </w:r>
          </w:p>
        </w:tc>
        <w:tc>
          <w:tcPr>
            <w:tcW w:w="851" w:type="dxa"/>
            <w:shd w:val="clear" w:color="auto" w:fill="auto"/>
          </w:tcPr>
          <w:p w14:paraId="00FDAF4E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>27,7</w:t>
            </w:r>
          </w:p>
        </w:tc>
        <w:tc>
          <w:tcPr>
            <w:tcW w:w="850" w:type="dxa"/>
            <w:shd w:val="clear" w:color="auto" w:fill="auto"/>
          </w:tcPr>
          <w:p w14:paraId="1F3AEC66" w14:textId="77777777" w:rsidR="00953BA0" w:rsidRPr="00627D0B" w:rsidRDefault="00953BA0" w:rsidP="00B15EBE">
            <w:pPr>
              <w:jc w:val="center"/>
            </w:pPr>
            <w:r w:rsidRPr="00627D0B">
              <w:rPr>
                <w:rFonts w:eastAsiaTheme="minorHAnsi"/>
                <w:lang w:eastAsia="en-US" w:bidi="he-IL"/>
              </w:rPr>
              <w:t xml:space="preserve">30,0 </w:t>
            </w:r>
          </w:p>
        </w:tc>
        <w:tc>
          <w:tcPr>
            <w:tcW w:w="2553" w:type="dxa"/>
            <w:shd w:val="clear" w:color="auto" w:fill="auto"/>
          </w:tcPr>
          <w:p w14:paraId="328BCD37" w14:textId="77777777" w:rsidR="00953BA0" w:rsidRPr="001E498B" w:rsidRDefault="00953BA0" w:rsidP="00B15EBE">
            <w:r w:rsidRPr="001E498B">
              <w:t xml:space="preserve">Департамент </w:t>
            </w:r>
            <w:r>
              <w:t xml:space="preserve">по физической культуре и спорту правительства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>
              <w:t>области</w:t>
            </w:r>
            <w:r w:rsidRPr="001E498B">
              <w:t xml:space="preserve">, </w:t>
            </w:r>
            <w:r w:rsidRPr="009238AC">
              <w:t xml:space="preserve">муниципальное образование «Город Биробиджан» </w:t>
            </w:r>
            <w:r w:rsidRPr="007B16D0">
              <w:rPr>
                <w:rFonts w:eastAsia="Calibri"/>
                <w:lang w:eastAsia="en-US"/>
              </w:rPr>
              <w:lastRenderedPageBreak/>
              <w:t>Еврейской автономной</w:t>
            </w:r>
            <w:r w:rsidRPr="007B16D0">
              <w:t xml:space="preserve"> </w:t>
            </w:r>
            <w:r w:rsidRPr="009238AC">
              <w:t>области</w:t>
            </w:r>
            <w: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Биробиджан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</w:t>
            </w:r>
            <w:r>
              <w:t xml:space="preserve"> м</w:t>
            </w:r>
            <w:r w:rsidRPr="00126AC6">
              <w:rPr>
                <w:rFonts w:eastAsiaTheme="minorHAnsi"/>
              </w:rPr>
              <w:t xml:space="preserve">униципальное образование «Ленинский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Облуче</w:t>
            </w:r>
            <w:r w:rsidRPr="00126AC6">
              <w:rPr>
                <w:rFonts w:eastAsiaTheme="minorHAnsi"/>
              </w:rPr>
              <w:t xml:space="preserve">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Октябрьский</w:t>
            </w:r>
            <w:r w:rsidRPr="00126AC6">
              <w:rPr>
                <w:rFonts w:eastAsiaTheme="minorHAnsi"/>
              </w:rPr>
              <w:t xml:space="preserve">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Смидович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</w:p>
        </w:tc>
        <w:tc>
          <w:tcPr>
            <w:tcW w:w="2125" w:type="dxa"/>
            <w:shd w:val="clear" w:color="auto" w:fill="auto"/>
          </w:tcPr>
          <w:p w14:paraId="384C72E3" w14:textId="77777777" w:rsidR="00953BA0" w:rsidRPr="001E498B" w:rsidRDefault="00953BA0" w:rsidP="00B15EBE">
            <w:r w:rsidRPr="001E498B">
              <w:rPr>
                <w:rFonts w:eastAsiaTheme="minorHAnsi"/>
                <w:lang w:eastAsia="en-US" w:bidi="he-IL"/>
              </w:rPr>
              <w:lastRenderedPageBreak/>
              <w:t>Увеличение доли граждан, систематически занимающихся физической культурой и спортом, до 70 процентов</w:t>
            </w:r>
            <w:r w:rsidRPr="001E498B">
              <w:t xml:space="preserve"> </w:t>
            </w:r>
          </w:p>
        </w:tc>
      </w:tr>
      <w:tr w:rsidR="00A74821" w:rsidRPr="001E498B" w14:paraId="46DCB3F5" w14:textId="77777777" w:rsidTr="00A74821">
        <w:trPr>
          <w:trHeight w:val="387"/>
        </w:trPr>
        <w:tc>
          <w:tcPr>
            <w:tcW w:w="551" w:type="dxa"/>
            <w:shd w:val="clear" w:color="auto" w:fill="auto"/>
          </w:tcPr>
          <w:p w14:paraId="20A90C7A" w14:textId="77777777" w:rsidR="00953BA0" w:rsidRPr="001E498B" w:rsidRDefault="00953BA0" w:rsidP="00B15EBE">
            <w:pPr>
              <w:jc w:val="center"/>
            </w:pPr>
            <w:r w:rsidRPr="001E498B">
              <w:lastRenderedPageBreak/>
              <w:t>5</w:t>
            </w:r>
          </w:p>
        </w:tc>
        <w:tc>
          <w:tcPr>
            <w:tcW w:w="2710" w:type="dxa"/>
            <w:shd w:val="clear" w:color="auto" w:fill="auto"/>
          </w:tcPr>
          <w:p w14:paraId="105066A3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14:paraId="777E252C" w14:textId="77777777" w:rsidR="00953BA0" w:rsidRPr="001E498B" w:rsidRDefault="00953BA0" w:rsidP="00B15EBE">
            <w:pPr>
              <w:jc w:val="center"/>
            </w:pPr>
            <w:r w:rsidRPr="001E498B"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3D64FE66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31,8</w:t>
            </w:r>
          </w:p>
          <w:p w14:paraId="66805ACE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528832D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37,7</w:t>
            </w:r>
          </w:p>
          <w:p w14:paraId="5E3D363A" w14:textId="77777777" w:rsidR="00953BA0" w:rsidRPr="001E498B" w:rsidRDefault="00953BA0" w:rsidP="00B15EB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D5649F3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 xml:space="preserve">43,6 </w:t>
            </w:r>
          </w:p>
        </w:tc>
        <w:tc>
          <w:tcPr>
            <w:tcW w:w="850" w:type="dxa"/>
            <w:shd w:val="clear" w:color="auto" w:fill="auto"/>
          </w:tcPr>
          <w:p w14:paraId="54D21AAC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 xml:space="preserve">44,1 </w:t>
            </w:r>
          </w:p>
        </w:tc>
        <w:tc>
          <w:tcPr>
            <w:tcW w:w="851" w:type="dxa"/>
            <w:shd w:val="clear" w:color="auto" w:fill="auto"/>
          </w:tcPr>
          <w:p w14:paraId="511ADF8A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44,9</w:t>
            </w:r>
          </w:p>
        </w:tc>
        <w:tc>
          <w:tcPr>
            <w:tcW w:w="850" w:type="dxa"/>
            <w:shd w:val="clear" w:color="auto" w:fill="auto"/>
          </w:tcPr>
          <w:p w14:paraId="0EFE82A8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 xml:space="preserve">47,4 </w:t>
            </w:r>
          </w:p>
        </w:tc>
        <w:tc>
          <w:tcPr>
            <w:tcW w:w="2553" w:type="dxa"/>
            <w:shd w:val="clear" w:color="auto" w:fill="auto"/>
          </w:tcPr>
          <w:p w14:paraId="54E7327C" w14:textId="77777777" w:rsidR="00953BA0" w:rsidRPr="001E498B" w:rsidRDefault="00953BA0" w:rsidP="00B15EBE">
            <w:r w:rsidRPr="001E498B">
              <w:t xml:space="preserve">Департамент </w:t>
            </w:r>
            <w:r>
              <w:t xml:space="preserve">по физической культуре и спорту правительства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>
              <w:t>области</w:t>
            </w:r>
            <w:r w:rsidRPr="001E498B">
              <w:t xml:space="preserve">, </w:t>
            </w:r>
            <w:r w:rsidRPr="009238AC">
              <w:t xml:space="preserve">муниципальное образование «Город Биробиджан»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9238AC">
              <w:t>области</w:t>
            </w:r>
            <w: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Биробиджан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</w:t>
            </w:r>
            <w:r>
              <w:t xml:space="preserve"> м</w:t>
            </w:r>
            <w:r w:rsidRPr="00126AC6">
              <w:rPr>
                <w:rFonts w:eastAsiaTheme="minorHAnsi"/>
              </w:rPr>
              <w:t xml:space="preserve">униципальное образование «Ленинский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Облуче</w:t>
            </w:r>
            <w:r w:rsidRPr="00126AC6">
              <w:rPr>
                <w:rFonts w:eastAsiaTheme="minorHAnsi"/>
              </w:rPr>
              <w:t xml:space="preserve">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Октябрьский</w:t>
            </w:r>
            <w:r w:rsidRPr="00126AC6">
              <w:rPr>
                <w:rFonts w:eastAsiaTheme="minorHAnsi"/>
              </w:rPr>
              <w:t xml:space="preserve"> муниципальный </w:t>
            </w:r>
            <w:r w:rsidRPr="00126AC6">
              <w:rPr>
                <w:rFonts w:eastAsiaTheme="minorHAnsi"/>
              </w:rPr>
              <w:lastRenderedPageBreak/>
              <w:t>район»</w:t>
            </w:r>
            <w:r>
              <w:rPr>
                <w:rFonts w:eastAsiaTheme="minorHAnsi"/>
              </w:rPr>
              <w:t xml:space="preserve">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126AC6">
              <w:rPr>
                <w:rFonts w:eastAsiaTheme="minorHAnsi"/>
              </w:rPr>
              <w:t xml:space="preserve"> области</w:t>
            </w:r>
            <w:r>
              <w:rPr>
                <w:rFonts w:eastAsiaTheme="minorHAnsi"/>
              </w:rP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Смидович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</w:p>
        </w:tc>
        <w:tc>
          <w:tcPr>
            <w:tcW w:w="2125" w:type="dxa"/>
            <w:shd w:val="clear" w:color="auto" w:fill="auto"/>
          </w:tcPr>
          <w:p w14:paraId="44889584" w14:textId="77777777" w:rsidR="00953BA0" w:rsidRPr="001E498B" w:rsidRDefault="00953BA0" w:rsidP="00B15EBE">
            <w:r w:rsidRPr="001E498B">
              <w:rPr>
                <w:rFonts w:eastAsiaTheme="minorHAnsi"/>
                <w:lang w:eastAsia="en-US" w:bidi="he-IL"/>
              </w:rPr>
              <w:lastRenderedPageBreak/>
              <w:t>Увеличение доли граждан, систематически занимающихся физической культурой и спортом, до 70 процентов</w:t>
            </w:r>
            <w:r w:rsidRPr="001E498B">
              <w:t xml:space="preserve"> </w:t>
            </w:r>
          </w:p>
        </w:tc>
      </w:tr>
      <w:tr w:rsidR="00A74821" w:rsidRPr="001E498B" w14:paraId="6418536F" w14:textId="77777777" w:rsidTr="00A74821">
        <w:trPr>
          <w:trHeight w:val="387"/>
        </w:trPr>
        <w:tc>
          <w:tcPr>
            <w:tcW w:w="551" w:type="dxa"/>
            <w:shd w:val="clear" w:color="auto" w:fill="auto"/>
          </w:tcPr>
          <w:p w14:paraId="1BF09107" w14:textId="77777777" w:rsidR="00953BA0" w:rsidRPr="001E498B" w:rsidRDefault="00953BA0" w:rsidP="00B15EBE">
            <w:pPr>
              <w:jc w:val="center"/>
            </w:pPr>
            <w:r w:rsidRPr="001E498B">
              <w:t>6</w:t>
            </w:r>
          </w:p>
        </w:tc>
        <w:tc>
          <w:tcPr>
            <w:tcW w:w="2710" w:type="dxa"/>
            <w:shd w:val="clear" w:color="auto" w:fill="auto"/>
          </w:tcPr>
          <w:p w14:paraId="76F876E8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14:paraId="34F6996B" w14:textId="77777777" w:rsidR="00953BA0" w:rsidRPr="001E498B" w:rsidRDefault="00953BA0" w:rsidP="00B15EBE">
            <w:pPr>
              <w:jc w:val="center"/>
            </w:pPr>
            <w:r w:rsidRPr="001E498B"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73687084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38,5</w:t>
            </w:r>
          </w:p>
          <w:p w14:paraId="08B15F35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79E336C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46</w:t>
            </w:r>
          </w:p>
          <w:p w14:paraId="2B276E6F" w14:textId="77777777" w:rsidR="00953BA0" w:rsidRPr="001E498B" w:rsidRDefault="00953BA0" w:rsidP="00B15EB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22C454A5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 xml:space="preserve">48,3 </w:t>
            </w:r>
          </w:p>
        </w:tc>
        <w:tc>
          <w:tcPr>
            <w:tcW w:w="850" w:type="dxa"/>
            <w:shd w:val="clear" w:color="auto" w:fill="auto"/>
          </w:tcPr>
          <w:p w14:paraId="715238ED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 xml:space="preserve">49,6 </w:t>
            </w:r>
          </w:p>
        </w:tc>
        <w:tc>
          <w:tcPr>
            <w:tcW w:w="851" w:type="dxa"/>
            <w:shd w:val="clear" w:color="auto" w:fill="auto"/>
          </w:tcPr>
          <w:p w14:paraId="2358F1C1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50,9</w:t>
            </w:r>
          </w:p>
        </w:tc>
        <w:tc>
          <w:tcPr>
            <w:tcW w:w="850" w:type="dxa"/>
            <w:shd w:val="clear" w:color="auto" w:fill="auto"/>
          </w:tcPr>
          <w:p w14:paraId="263F4491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 xml:space="preserve">52,4 </w:t>
            </w:r>
          </w:p>
        </w:tc>
        <w:tc>
          <w:tcPr>
            <w:tcW w:w="2553" w:type="dxa"/>
            <w:shd w:val="clear" w:color="auto" w:fill="auto"/>
          </w:tcPr>
          <w:p w14:paraId="64364524" w14:textId="77777777" w:rsidR="00953BA0" w:rsidRPr="001E498B" w:rsidRDefault="00953BA0" w:rsidP="00B15EBE">
            <w:r w:rsidRPr="001E498B">
              <w:t xml:space="preserve">Департамент </w:t>
            </w:r>
            <w:r>
              <w:t xml:space="preserve">по физической культуре и спорту правительства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>
              <w:t>области</w:t>
            </w:r>
            <w:r w:rsidRPr="001E498B">
              <w:t xml:space="preserve">, </w:t>
            </w:r>
            <w:r w:rsidRPr="009238AC">
              <w:t xml:space="preserve">муниципальное образование «Город Биробиджан»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9238AC">
              <w:t>области</w:t>
            </w:r>
            <w: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Биробиджан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</w:t>
            </w:r>
            <w:r>
              <w:t xml:space="preserve"> м</w:t>
            </w:r>
            <w:r w:rsidRPr="00126AC6">
              <w:rPr>
                <w:rFonts w:eastAsiaTheme="minorHAnsi"/>
              </w:rPr>
              <w:t xml:space="preserve">униципальное образование «Ленинский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 xml:space="preserve">униципальное образование </w:t>
            </w:r>
            <w:r w:rsidRPr="00126AC6">
              <w:rPr>
                <w:rFonts w:eastAsiaTheme="minorHAnsi"/>
              </w:rPr>
              <w:lastRenderedPageBreak/>
              <w:t>«</w:t>
            </w:r>
            <w:r>
              <w:rPr>
                <w:rFonts w:eastAsiaTheme="minorHAnsi"/>
              </w:rPr>
              <w:t>Облуче</w:t>
            </w:r>
            <w:r w:rsidRPr="00126AC6">
              <w:rPr>
                <w:rFonts w:eastAsiaTheme="minorHAnsi"/>
              </w:rPr>
              <w:t xml:space="preserve">нский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 xml:space="preserve">, </w:t>
            </w:r>
            <w:r>
              <w:t>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Октябрьский</w:t>
            </w:r>
            <w:r w:rsidRPr="00126AC6">
              <w:rPr>
                <w:rFonts w:eastAsiaTheme="minorHAnsi"/>
              </w:rPr>
              <w:t xml:space="preserve">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  <w:r>
              <w:rPr>
                <w:rFonts w:eastAsiaTheme="minorHAnsi"/>
              </w:rPr>
              <w:t>, м</w:t>
            </w:r>
            <w:r w:rsidRPr="00126AC6">
              <w:rPr>
                <w:rFonts w:eastAsiaTheme="minorHAnsi"/>
              </w:rPr>
              <w:t>униципальное образование «</w:t>
            </w:r>
            <w:r>
              <w:rPr>
                <w:rFonts w:eastAsiaTheme="minorHAnsi"/>
              </w:rPr>
              <w:t>Смидович</w:t>
            </w:r>
            <w:r w:rsidRPr="00126AC6">
              <w:rPr>
                <w:rFonts w:eastAsiaTheme="minorHAnsi"/>
              </w:rPr>
              <w:t xml:space="preserve">ский муниципальный район» </w:t>
            </w:r>
            <w:r w:rsidRPr="007B16D0">
              <w:rPr>
                <w:rFonts w:eastAsia="Calibri"/>
                <w:lang w:eastAsia="en-US"/>
              </w:rPr>
              <w:t>Еврейской автономной</w:t>
            </w:r>
            <w:r w:rsidRPr="007B16D0">
              <w:t xml:space="preserve"> </w:t>
            </w:r>
            <w:r w:rsidRPr="00126AC6">
              <w:rPr>
                <w:rFonts w:eastAsiaTheme="minorHAnsi"/>
              </w:rPr>
              <w:t>области</w:t>
            </w:r>
          </w:p>
        </w:tc>
        <w:tc>
          <w:tcPr>
            <w:tcW w:w="2125" w:type="dxa"/>
            <w:shd w:val="clear" w:color="auto" w:fill="auto"/>
          </w:tcPr>
          <w:p w14:paraId="11076773" w14:textId="77777777" w:rsidR="00953BA0" w:rsidRPr="001E498B" w:rsidRDefault="00953BA0" w:rsidP="00B15EBE">
            <w:r w:rsidRPr="001E498B">
              <w:rPr>
                <w:rFonts w:eastAsiaTheme="minorHAnsi"/>
                <w:lang w:eastAsia="en-US" w:bidi="he-IL"/>
              </w:rPr>
              <w:lastRenderedPageBreak/>
              <w:t>Увеличение доли граждан, систематически занимающихся физической культурой и спортом, до 70 процентов</w:t>
            </w:r>
            <w:r w:rsidRPr="001E498B">
              <w:t xml:space="preserve"> </w:t>
            </w:r>
          </w:p>
        </w:tc>
      </w:tr>
      <w:tr w:rsidR="00A74821" w:rsidRPr="001E498B" w14:paraId="41EA2425" w14:textId="77777777" w:rsidTr="00A74821">
        <w:trPr>
          <w:trHeight w:val="387"/>
        </w:trPr>
        <w:tc>
          <w:tcPr>
            <w:tcW w:w="551" w:type="dxa"/>
            <w:shd w:val="clear" w:color="auto" w:fill="auto"/>
          </w:tcPr>
          <w:p w14:paraId="1445AD0F" w14:textId="77777777" w:rsidR="00953BA0" w:rsidRPr="001E498B" w:rsidRDefault="00953BA0" w:rsidP="00B15EBE">
            <w:pPr>
              <w:jc w:val="center"/>
            </w:pPr>
            <w:r w:rsidRPr="001E498B">
              <w:t>7</w:t>
            </w:r>
          </w:p>
        </w:tc>
        <w:tc>
          <w:tcPr>
            <w:tcW w:w="2710" w:type="dxa"/>
            <w:shd w:val="clear" w:color="auto" w:fill="auto"/>
          </w:tcPr>
          <w:p w14:paraId="500CC2DC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7" w:type="dxa"/>
            <w:shd w:val="clear" w:color="auto" w:fill="auto"/>
          </w:tcPr>
          <w:p w14:paraId="149C446C" w14:textId="77777777" w:rsidR="00953BA0" w:rsidRPr="001E498B" w:rsidRDefault="00953BA0" w:rsidP="00B15EBE">
            <w:pPr>
              <w:jc w:val="center"/>
            </w:pPr>
            <w:r w:rsidRPr="001E498B"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49F9962F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28</w:t>
            </w:r>
          </w:p>
          <w:p w14:paraId="070376B3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2AED5A8A" w14:textId="77777777" w:rsidR="00953BA0" w:rsidRPr="000647BC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0647BC">
              <w:rPr>
                <w:rFonts w:eastAsiaTheme="minorHAnsi"/>
                <w:lang w:eastAsia="en-US"/>
              </w:rPr>
              <w:t>28,5</w:t>
            </w:r>
          </w:p>
          <w:p w14:paraId="6EB72BBC" w14:textId="77777777" w:rsidR="00953BA0" w:rsidRPr="000647BC" w:rsidRDefault="00953BA0" w:rsidP="00B15EB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F024F27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 xml:space="preserve">25,5 </w:t>
            </w:r>
          </w:p>
        </w:tc>
        <w:tc>
          <w:tcPr>
            <w:tcW w:w="850" w:type="dxa"/>
            <w:shd w:val="clear" w:color="auto" w:fill="auto"/>
          </w:tcPr>
          <w:p w14:paraId="647DF9DF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26,0</w:t>
            </w:r>
          </w:p>
        </w:tc>
        <w:tc>
          <w:tcPr>
            <w:tcW w:w="851" w:type="dxa"/>
            <w:shd w:val="clear" w:color="auto" w:fill="auto"/>
          </w:tcPr>
          <w:p w14:paraId="0BC86438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27,0</w:t>
            </w:r>
          </w:p>
        </w:tc>
        <w:tc>
          <w:tcPr>
            <w:tcW w:w="850" w:type="dxa"/>
            <w:shd w:val="clear" w:color="auto" w:fill="auto"/>
          </w:tcPr>
          <w:p w14:paraId="61CEC46F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28,0</w:t>
            </w:r>
          </w:p>
        </w:tc>
        <w:tc>
          <w:tcPr>
            <w:tcW w:w="2553" w:type="dxa"/>
            <w:shd w:val="clear" w:color="auto" w:fill="auto"/>
          </w:tcPr>
          <w:p w14:paraId="5452B8EE" w14:textId="77777777" w:rsidR="00953BA0" w:rsidRPr="000647BC" w:rsidRDefault="00953BA0" w:rsidP="00B15EBE">
            <w:pPr>
              <w:jc w:val="both"/>
              <w:rPr>
                <w:rFonts w:eastAsiaTheme="minorHAnsi"/>
              </w:rPr>
            </w:pPr>
            <w:r w:rsidRPr="000647BC">
              <w:t xml:space="preserve">Департамент по физической культуре и спорту правительства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области, муниципальное образование «Город Биробиджан»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области, м</w:t>
            </w:r>
            <w:r w:rsidRPr="000647BC">
              <w:rPr>
                <w:rFonts w:eastAsiaTheme="minorHAnsi"/>
              </w:rPr>
              <w:t xml:space="preserve">униципальное образование «Биробиджанский муниципальный район»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eastAsiaTheme="minorHAnsi"/>
              </w:rPr>
              <w:t>области,</w:t>
            </w:r>
            <w:r w:rsidRPr="000647BC">
              <w:t xml:space="preserve"> </w:t>
            </w:r>
            <w:r w:rsidRPr="000647BC">
              <w:lastRenderedPageBreak/>
              <w:t>м</w:t>
            </w:r>
            <w:r w:rsidRPr="000647BC">
              <w:rPr>
                <w:rFonts w:eastAsiaTheme="minorHAnsi"/>
              </w:rPr>
              <w:t xml:space="preserve">униципальное образование «Ленинский муниципальный район»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eastAsiaTheme="minorHAnsi"/>
              </w:rPr>
              <w:t xml:space="preserve">области, </w:t>
            </w:r>
            <w:r w:rsidRPr="000647BC">
              <w:t>м</w:t>
            </w:r>
            <w:r w:rsidRPr="000647BC">
              <w:rPr>
                <w:rFonts w:eastAsiaTheme="minorHAnsi"/>
              </w:rPr>
              <w:t xml:space="preserve">униципальное образование «Облученский муниципальный район»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eastAsiaTheme="minorHAnsi"/>
              </w:rPr>
              <w:t xml:space="preserve">области, </w:t>
            </w:r>
            <w:r w:rsidRPr="000647BC">
              <w:t>м</w:t>
            </w:r>
            <w:r w:rsidRPr="000647BC">
              <w:rPr>
                <w:rFonts w:eastAsiaTheme="minorHAnsi"/>
              </w:rPr>
              <w:t xml:space="preserve">униципальное образование «Октябрьский муниципальный район»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eastAsiaTheme="minorHAnsi"/>
              </w:rPr>
              <w:t xml:space="preserve">области, муниципальное образование «Смидовичский муниципальный район»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eastAsiaTheme="minorHAnsi"/>
              </w:rPr>
              <w:t>области</w:t>
            </w:r>
          </w:p>
          <w:p w14:paraId="048D5DCD" w14:textId="77777777" w:rsidR="00953BA0" w:rsidRPr="000647BC" w:rsidRDefault="00953BA0" w:rsidP="00B15EBE">
            <w:pPr>
              <w:jc w:val="both"/>
            </w:pPr>
          </w:p>
        </w:tc>
        <w:tc>
          <w:tcPr>
            <w:tcW w:w="2125" w:type="dxa"/>
            <w:shd w:val="clear" w:color="auto" w:fill="auto"/>
          </w:tcPr>
          <w:p w14:paraId="3E54450F" w14:textId="77777777" w:rsidR="00953BA0" w:rsidRPr="001E498B" w:rsidRDefault="00953BA0" w:rsidP="00B15EBE">
            <w:r w:rsidRPr="001E498B">
              <w:rPr>
                <w:rFonts w:eastAsiaTheme="minorHAnsi"/>
                <w:lang w:eastAsia="en-US" w:bidi="he-IL"/>
              </w:rPr>
              <w:lastRenderedPageBreak/>
              <w:t>Увеличение доли граждан, систематически занимающихся физической культурой и спортом, до 70 процентов</w:t>
            </w:r>
            <w:r w:rsidRPr="001E498B">
              <w:t xml:space="preserve"> </w:t>
            </w:r>
          </w:p>
        </w:tc>
      </w:tr>
      <w:tr w:rsidR="00953BA0" w:rsidRPr="001E498B" w14:paraId="249077F1" w14:textId="77777777" w:rsidTr="00B15EBE">
        <w:trPr>
          <w:trHeight w:val="387"/>
        </w:trPr>
        <w:tc>
          <w:tcPr>
            <w:tcW w:w="14884" w:type="dxa"/>
            <w:gridSpan w:val="11"/>
            <w:shd w:val="clear" w:color="auto" w:fill="auto"/>
          </w:tcPr>
          <w:p w14:paraId="4E797529" w14:textId="77777777" w:rsidR="00953BA0" w:rsidRPr="001E498B" w:rsidRDefault="00953BA0" w:rsidP="00B15E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 w:bidi="he-IL"/>
              </w:rPr>
            </w:pPr>
            <w:r w:rsidRPr="001E498B">
              <w:rPr>
                <w:lang w:bidi="he-IL"/>
              </w:rPr>
              <w:t>Повышение уровня обеспеченности населения объектами спорта</w:t>
            </w:r>
          </w:p>
        </w:tc>
      </w:tr>
      <w:tr w:rsidR="00A74821" w:rsidRPr="001E498B" w14:paraId="0F4CE1F5" w14:textId="77777777" w:rsidTr="00A74821">
        <w:trPr>
          <w:trHeight w:val="2221"/>
        </w:trPr>
        <w:tc>
          <w:tcPr>
            <w:tcW w:w="551" w:type="dxa"/>
            <w:shd w:val="clear" w:color="auto" w:fill="auto"/>
          </w:tcPr>
          <w:p w14:paraId="55562E6B" w14:textId="77777777" w:rsidR="00953BA0" w:rsidRPr="001E498B" w:rsidRDefault="00953BA0" w:rsidP="00B15EBE">
            <w:pPr>
              <w:jc w:val="center"/>
            </w:pPr>
            <w:r w:rsidRPr="001E498B">
              <w:lastRenderedPageBreak/>
              <w:t>8</w:t>
            </w:r>
          </w:p>
        </w:tc>
        <w:tc>
          <w:tcPr>
            <w:tcW w:w="2710" w:type="dxa"/>
            <w:shd w:val="clear" w:color="auto" w:fill="auto"/>
          </w:tcPr>
          <w:p w14:paraId="663F9EDA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Уровень обеспеченности населения спортивными сооружениями исходя из единовременной пропускной</w:t>
            </w:r>
          </w:p>
          <w:p w14:paraId="31BE052F" w14:textId="77777777" w:rsidR="00953BA0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способности объектов спорта</w:t>
            </w:r>
          </w:p>
          <w:p w14:paraId="61D9BCCE" w14:textId="77777777" w:rsidR="00953BA0" w:rsidRPr="001E498B" w:rsidRDefault="00953BA0" w:rsidP="00B15EB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792D17C7" w14:textId="77777777" w:rsidR="00953BA0" w:rsidRPr="001E498B" w:rsidRDefault="00953BA0" w:rsidP="00B15EBE">
            <w:pPr>
              <w:jc w:val="center"/>
            </w:pPr>
            <w:r w:rsidRPr="001E498B">
              <w:t>Процент</w:t>
            </w:r>
          </w:p>
        </w:tc>
        <w:tc>
          <w:tcPr>
            <w:tcW w:w="1276" w:type="dxa"/>
            <w:shd w:val="clear" w:color="auto" w:fill="auto"/>
          </w:tcPr>
          <w:p w14:paraId="51F6318A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1E498B">
              <w:rPr>
                <w:rFonts w:eastAsiaTheme="minorHAnsi"/>
                <w:lang w:eastAsia="en-US"/>
              </w:rPr>
              <w:t>57,0</w:t>
            </w:r>
          </w:p>
          <w:p w14:paraId="6CD76BE6" w14:textId="77777777" w:rsidR="00953BA0" w:rsidRPr="001E498B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1F533E8F" w14:textId="77777777" w:rsidR="00953BA0" w:rsidRPr="000647BC" w:rsidRDefault="00953BA0" w:rsidP="00B15EBE">
            <w:pPr>
              <w:jc w:val="center"/>
              <w:rPr>
                <w:rFonts w:eastAsiaTheme="minorHAnsi"/>
                <w:lang w:eastAsia="en-US"/>
              </w:rPr>
            </w:pPr>
            <w:r w:rsidRPr="000647BC">
              <w:rPr>
                <w:rFonts w:eastAsiaTheme="minorHAnsi"/>
                <w:lang w:eastAsia="en-US"/>
              </w:rPr>
              <w:t>62,1</w:t>
            </w:r>
          </w:p>
          <w:p w14:paraId="5793ABEB" w14:textId="77777777" w:rsidR="00953BA0" w:rsidRPr="000647BC" w:rsidRDefault="00953BA0" w:rsidP="00B15EBE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F324BE4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74,9</w:t>
            </w:r>
          </w:p>
        </w:tc>
        <w:tc>
          <w:tcPr>
            <w:tcW w:w="850" w:type="dxa"/>
            <w:shd w:val="clear" w:color="auto" w:fill="auto"/>
          </w:tcPr>
          <w:p w14:paraId="720F53D3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75,0</w:t>
            </w:r>
          </w:p>
        </w:tc>
        <w:tc>
          <w:tcPr>
            <w:tcW w:w="851" w:type="dxa"/>
            <w:shd w:val="clear" w:color="auto" w:fill="auto"/>
          </w:tcPr>
          <w:p w14:paraId="61C4FB4E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75,1</w:t>
            </w:r>
          </w:p>
        </w:tc>
        <w:tc>
          <w:tcPr>
            <w:tcW w:w="850" w:type="dxa"/>
            <w:shd w:val="clear" w:color="auto" w:fill="auto"/>
          </w:tcPr>
          <w:p w14:paraId="1162B7A1" w14:textId="77777777" w:rsidR="00953BA0" w:rsidRPr="000647BC" w:rsidRDefault="00953BA0" w:rsidP="00B15EBE">
            <w:pPr>
              <w:jc w:val="center"/>
            </w:pPr>
            <w:r w:rsidRPr="000647BC">
              <w:rPr>
                <w:rFonts w:eastAsiaTheme="minorHAnsi"/>
                <w:lang w:eastAsia="en-US" w:bidi="he-IL"/>
              </w:rPr>
              <w:t>75,2</w:t>
            </w:r>
          </w:p>
        </w:tc>
        <w:tc>
          <w:tcPr>
            <w:tcW w:w="2553" w:type="dxa"/>
            <w:shd w:val="clear" w:color="auto" w:fill="auto"/>
          </w:tcPr>
          <w:p w14:paraId="132B59D5" w14:textId="77777777" w:rsidR="00953BA0" w:rsidRPr="000647BC" w:rsidRDefault="00953BA0" w:rsidP="00B15EBE">
            <w:r w:rsidRPr="000647BC">
              <w:t xml:space="preserve">Департамент по физической культуре и спорту правительства </w:t>
            </w:r>
            <w:r w:rsidRPr="000647BC">
              <w:rPr>
                <w:rFonts w:eastAsia="Calibri"/>
                <w:lang w:eastAsia="en-US"/>
              </w:rPr>
              <w:t>Еврейской автономной</w:t>
            </w:r>
            <w:r w:rsidRPr="000647BC">
              <w:t xml:space="preserve"> области</w:t>
            </w:r>
          </w:p>
        </w:tc>
        <w:tc>
          <w:tcPr>
            <w:tcW w:w="2125" w:type="dxa"/>
            <w:shd w:val="clear" w:color="auto" w:fill="auto"/>
          </w:tcPr>
          <w:p w14:paraId="0121F8A7" w14:textId="7889BFEC" w:rsidR="00953BA0" w:rsidRPr="001E498B" w:rsidRDefault="00953BA0" w:rsidP="00B15EB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 w:bidi="he-IL"/>
              </w:rPr>
            </w:pPr>
            <w:r w:rsidRPr="001E498B">
              <w:rPr>
                <w:rFonts w:eastAsiaTheme="minorHAnsi"/>
                <w:lang w:eastAsia="en-US" w:bidi="he-IL"/>
              </w:rPr>
              <w:t>Увеличение доли граждан, систематически занимающихся физической культурой и спортом, до 70 процентов</w:t>
            </w:r>
            <w:r w:rsidR="00A74821">
              <w:rPr>
                <w:rFonts w:eastAsiaTheme="minorHAnsi"/>
                <w:lang w:eastAsia="en-US" w:bidi="he-IL"/>
              </w:rPr>
              <w:t>»</w:t>
            </w:r>
          </w:p>
        </w:tc>
      </w:tr>
    </w:tbl>
    <w:p w14:paraId="5B89D669" w14:textId="77777777" w:rsidR="00485628" w:rsidRPr="000647BC" w:rsidRDefault="00A74821" w:rsidP="00A74821">
      <w:pPr>
        <w:pStyle w:val="ConsPlusTitle"/>
        <w:widowControl/>
        <w:ind w:firstLine="709"/>
        <w:jc w:val="both"/>
        <w:rPr>
          <w:b w:val="0"/>
          <w:szCs w:val="28"/>
        </w:rPr>
      </w:pPr>
      <w:r w:rsidRPr="000647BC">
        <w:rPr>
          <w:b w:val="0"/>
          <w:szCs w:val="28"/>
        </w:rPr>
        <w:t>- в подразделе 3 «Структурные элементы государственной программы»</w:t>
      </w:r>
      <w:r w:rsidR="00485628" w:rsidRPr="000647BC">
        <w:rPr>
          <w:b w:val="0"/>
          <w:szCs w:val="28"/>
        </w:rPr>
        <w:t>:</w:t>
      </w:r>
    </w:p>
    <w:p w14:paraId="23CF40D7" w14:textId="543E6E6C" w:rsidR="00953BA0" w:rsidRPr="000647BC" w:rsidRDefault="00485628" w:rsidP="00325454">
      <w:pPr>
        <w:ind w:firstLine="709"/>
        <w:jc w:val="both"/>
        <w:rPr>
          <w:sz w:val="28"/>
          <w:szCs w:val="28"/>
        </w:rPr>
      </w:pPr>
      <w:r w:rsidRPr="000647BC">
        <w:rPr>
          <w:bCs/>
          <w:color w:val="000000" w:themeColor="text1"/>
          <w:sz w:val="28"/>
          <w:szCs w:val="28"/>
        </w:rPr>
        <w:t xml:space="preserve">в </w:t>
      </w:r>
      <w:r w:rsidR="00A4691A" w:rsidRPr="000647BC">
        <w:rPr>
          <w:bCs/>
          <w:color w:val="000000" w:themeColor="text1"/>
          <w:sz w:val="28"/>
          <w:szCs w:val="28"/>
        </w:rPr>
        <w:t>подпункте</w:t>
      </w:r>
      <w:r w:rsidRPr="000647BC">
        <w:rPr>
          <w:bCs/>
          <w:color w:val="000000" w:themeColor="text1"/>
          <w:sz w:val="28"/>
          <w:szCs w:val="28"/>
        </w:rPr>
        <w:t xml:space="preserve"> 1.1.  слова «</w:t>
      </w:r>
      <w:r w:rsidRPr="000647BC">
        <w:rPr>
          <w:sz w:val="28"/>
          <w:szCs w:val="28"/>
        </w:rPr>
        <w:t xml:space="preserve">ввод в </w:t>
      </w:r>
      <w:r w:rsidRPr="00D309BC">
        <w:rPr>
          <w:sz w:val="28"/>
          <w:szCs w:val="28"/>
        </w:rPr>
        <w:t xml:space="preserve">эксплуатацию в </w:t>
      </w:r>
      <w:r w:rsidRPr="00D309BC">
        <w:rPr>
          <w:color w:val="000000" w:themeColor="text1"/>
          <w:sz w:val="28"/>
          <w:szCs w:val="28"/>
        </w:rPr>
        <w:t>2024</w:t>
      </w:r>
      <w:r w:rsidRPr="00D309BC">
        <w:rPr>
          <w:sz w:val="28"/>
          <w:szCs w:val="28"/>
        </w:rPr>
        <w:t xml:space="preserve"> году» заменить словами «ввод в эксплуатацию в </w:t>
      </w:r>
      <w:r w:rsidRPr="00D309BC">
        <w:rPr>
          <w:color w:val="000000" w:themeColor="text1"/>
          <w:sz w:val="28"/>
          <w:szCs w:val="28"/>
        </w:rPr>
        <w:t>2025</w:t>
      </w:r>
      <w:r w:rsidRPr="00D309BC">
        <w:rPr>
          <w:sz w:val="28"/>
          <w:szCs w:val="28"/>
        </w:rPr>
        <w:t xml:space="preserve"> году»;</w:t>
      </w:r>
    </w:p>
    <w:p w14:paraId="6DD9773A" w14:textId="77777777" w:rsidR="00E04AC9" w:rsidRPr="000647BC" w:rsidRDefault="00485628" w:rsidP="00325454">
      <w:pPr>
        <w:ind w:firstLine="709"/>
        <w:jc w:val="both"/>
        <w:rPr>
          <w:sz w:val="28"/>
          <w:szCs w:val="28"/>
        </w:rPr>
      </w:pPr>
      <w:r w:rsidRPr="000647BC">
        <w:rPr>
          <w:sz w:val="28"/>
          <w:szCs w:val="28"/>
        </w:rPr>
        <w:t>строк</w:t>
      </w:r>
      <w:r w:rsidR="00E04AC9" w:rsidRPr="000647BC">
        <w:rPr>
          <w:sz w:val="28"/>
          <w:szCs w:val="28"/>
        </w:rPr>
        <w:t>и</w:t>
      </w:r>
      <w:r w:rsidRPr="000647BC">
        <w:rPr>
          <w:sz w:val="28"/>
          <w:szCs w:val="28"/>
        </w:rPr>
        <w:t xml:space="preserve"> </w:t>
      </w:r>
    </w:p>
    <w:tbl>
      <w:tblPr>
        <w:tblStyle w:val="26"/>
        <w:tblW w:w="1487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64"/>
        <w:gridCol w:w="8145"/>
        <w:gridCol w:w="5670"/>
      </w:tblGrid>
      <w:tr w:rsidR="00E04AC9" w:rsidRPr="000647BC" w14:paraId="44A40099" w14:textId="77777777" w:rsidTr="00E04AC9">
        <w:trPr>
          <w:trHeight w:val="194"/>
        </w:trPr>
        <w:tc>
          <w:tcPr>
            <w:tcW w:w="1064" w:type="dxa"/>
            <w:shd w:val="clear" w:color="auto" w:fill="FFFFFF" w:themeFill="background1"/>
          </w:tcPr>
          <w:p w14:paraId="18F6F6DE" w14:textId="4CA0D72B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«2</w:t>
            </w:r>
          </w:p>
        </w:tc>
        <w:tc>
          <w:tcPr>
            <w:tcW w:w="13815" w:type="dxa"/>
            <w:gridSpan w:val="2"/>
            <w:shd w:val="clear" w:color="auto" w:fill="FFFFFF" w:themeFill="background1"/>
          </w:tcPr>
          <w:p w14:paraId="5569530D" w14:textId="77777777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E04AC9" w:rsidRPr="000647BC" w14:paraId="07A577A7" w14:textId="77777777" w:rsidTr="00E04AC9">
        <w:trPr>
          <w:trHeight w:val="291"/>
        </w:trPr>
        <w:tc>
          <w:tcPr>
            <w:tcW w:w="1064" w:type="dxa"/>
            <w:shd w:val="clear" w:color="auto" w:fill="FFFFFF" w:themeFill="background1"/>
          </w:tcPr>
          <w:p w14:paraId="62B7D67B" w14:textId="77777777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5" w:type="dxa"/>
            <w:shd w:val="clear" w:color="auto" w:fill="FFFFFF" w:themeFill="background1"/>
          </w:tcPr>
          <w:p w14:paraId="41AC11E9" w14:textId="77777777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Ответственные за реализацию:</w:t>
            </w:r>
          </w:p>
          <w:p w14:paraId="013800B3" w14:textId="71EBED0C" w:rsidR="00E04AC9" w:rsidRPr="000647BC" w:rsidRDefault="00E04AC9" w:rsidP="00B15EB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0647BC">
              <w:rPr>
                <w:rFonts w:ascii="Times New Roman" w:hAnsi="Times New Roman"/>
              </w:rPr>
              <w:t xml:space="preserve">департамент по физической культуре и спорту правительства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hAnsi="Times New Roman"/>
              </w:rPr>
              <w:t xml:space="preserve">области, муниципальное образование «Город Биробиджан»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hAnsi="Times New Roman"/>
              </w:rPr>
              <w:t xml:space="preserve">области, </w:t>
            </w:r>
            <w:r w:rsidRPr="000647BC">
              <w:rPr>
                <w:rFonts w:ascii="Times New Roman" w:eastAsiaTheme="minorHAnsi" w:hAnsi="Times New Roman"/>
              </w:rPr>
              <w:t xml:space="preserve">муниципальное образование «Смидовичский муниципальный район»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eastAsiaTheme="minorHAnsi" w:hAnsi="Times New Roman"/>
              </w:rPr>
              <w:t xml:space="preserve">области, муниципальное образование «Облученский муниципальный район»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eastAsiaTheme="minorHAnsi" w:hAnsi="Times New Roman"/>
              </w:rPr>
              <w:t>области</w:t>
            </w:r>
          </w:p>
        </w:tc>
        <w:tc>
          <w:tcPr>
            <w:tcW w:w="5670" w:type="dxa"/>
            <w:shd w:val="clear" w:color="auto" w:fill="FFFFFF" w:themeFill="background1"/>
          </w:tcPr>
          <w:p w14:paraId="5C7F7977" w14:textId="77777777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Срок реализации:</w:t>
            </w:r>
          </w:p>
          <w:p w14:paraId="2163AB0B" w14:textId="3A36A35A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2024 – 2028 годы»</w:t>
            </w:r>
          </w:p>
        </w:tc>
      </w:tr>
    </w:tbl>
    <w:p w14:paraId="7BF15C1B" w14:textId="0E175E9A" w:rsidR="00485628" w:rsidRPr="000647BC" w:rsidRDefault="00A4691A" w:rsidP="00A4691A">
      <w:pPr>
        <w:jc w:val="both"/>
        <w:rPr>
          <w:sz w:val="28"/>
          <w:szCs w:val="28"/>
        </w:rPr>
      </w:pPr>
      <w:r w:rsidRPr="000647BC">
        <w:rPr>
          <w:sz w:val="28"/>
          <w:szCs w:val="28"/>
        </w:rPr>
        <w:t>заменить строками</w:t>
      </w:r>
      <w:r w:rsidR="00485628" w:rsidRPr="000647BC">
        <w:rPr>
          <w:sz w:val="28"/>
          <w:szCs w:val="28"/>
        </w:rPr>
        <w:t>:</w:t>
      </w:r>
    </w:p>
    <w:tbl>
      <w:tblPr>
        <w:tblStyle w:val="26"/>
        <w:tblW w:w="14879" w:type="dxa"/>
        <w:tblLayout w:type="fixed"/>
        <w:tblLook w:val="04A0" w:firstRow="1" w:lastRow="0" w:firstColumn="1" w:lastColumn="0" w:noHBand="0" w:noVBand="1"/>
      </w:tblPr>
      <w:tblGrid>
        <w:gridCol w:w="1064"/>
        <w:gridCol w:w="8145"/>
        <w:gridCol w:w="5670"/>
      </w:tblGrid>
      <w:tr w:rsidR="00485628" w:rsidRPr="000647BC" w14:paraId="64419D74" w14:textId="77777777" w:rsidTr="00485628">
        <w:trPr>
          <w:trHeight w:val="194"/>
        </w:trPr>
        <w:tc>
          <w:tcPr>
            <w:tcW w:w="1064" w:type="dxa"/>
            <w:shd w:val="clear" w:color="auto" w:fill="FFFFFF" w:themeFill="background1"/>
          </w:tcPr>
          <w:p w14:paraId="3E8727E2" w14:textId="74033048" w:rsidR="00485628" w:rsidRPr="000647BC" w:rsidRDefault="00485628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«2</w:t>
            </w:r>
          </w:p>
        </w:tc>
        <w:tc>
          <w:tcPr>
            <w:tcW w:w="13815" w:type="dxa"/>
            <w:gridSpan w:val="2"/>
            <w:shd w:val="clear" w:color="auto" w:fill="FFFFFF" w:themeFill="background1"/>
          </w:tcPr>
          <w:p w14:paraId="6211E9C2" w14:textId="77777777" w:rsidR="00485628" w:rsidRPr="000647BC" w:rsidRDefault="00485628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</w:tr>
      <w:tr w:rsidR="00485628" w:rsidRPr="000647BC" w14:paraId="2A82A22E" w14:textId="77777777" w:rsidTr="00485628">
        <w:trPr>
          <w:trHeight w:val="291"/>
        </w:trPr>
        <w:tc>
          <w:tcPr>
            <w:tcW w:w="1064" w:type="dxa"/>
            <w:shd w:val="clear" w:color="auto" w:fill="FFFFFF" w:themeFill="background1"/>
          </w:tcPr>
          <w:p w14:paraId="44424D26" w14:textId="77777777" w:rsidR="00485628" w:rsidRPr="000647BC" w:rsidRDefault="00485628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45" w:type="dxa"/>
            <w:shd w:val="clear" w:color="auto" w:fill="FFFFFF" w:themeFill="background1"/>
          </w:tcPr>
          <w:p w14:paraId="3E9674C2" w14:textId="77777777" w:rsidR="00485628" w:rsidRPr="000647BC" w:rsidRDefault="00485628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Ответственные за реализацию:</w:t>
            </w:r>
          </w:p>
          <w:p w14:paraId="2D0A1B08" w14:textId="77777777" w:rsidR="00485628" w:rsidRPr="000647BC" w:rsidRDefault="00485628" w:rsidP="00B15EBE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0647BC">
              <w:rPr>
                <w:rFonts w:ascii="Times New Roman" w:hAnsi="Times New Roman"/>
              </w:rPr>
              <w:t xml:space="preserve">департамент по физической культуре и спорту правительства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hAnsi="Times New Roman"/>
              </w:rPr>
              <w:t xml:space="preserve">области, муниципальное образование «Город Биробиджан»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hAnsi="Times New Roman"/>
              </w:rPr>
              <w:t xml:space="preserve">области, </w:t>
            </w:r>
            <w:r w:rsidRPr="000647BC">
              <w:rPr>
                <w:rFonts w:ascii="Times New Roman" w:eastAsiaTheme="minorHAnsi" w:hAnsi="Times New Roman"/>
              </w:rPr>
              <w:t xml:space="preserve">муниципальное образование «Смидовичский муниципальный район»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eastAsiaTheme="minorHAnsi" w:hAnsi="Times New Roman"/>
              </w:rPr>
              <w:t xml:space="preserve">области, муниципальное образование «Облученский муниципальный район»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eastAsiaTheme="minorHAnsi" w:hAnsi="Times New Roman"/>
              </w:rPr>
              <w:t xml:space="preserve">области, муниципальное образование «Октябрьский муниципальный район»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t xml:space="preserve"> </w:t>
            </w:r>
            <w:r w:rsidRPr="000647BC">
              <w:rPr>
                <w:rFonts w:ascii="Times New Roman" w:eastAsiaTheme="minorHAnsi" w:hAnsi="Times New Roman"/>
              </w:rPr>
              <w:t xml:space="preserve">области, муниципальное образование «Биробиджанский муниципальный район» </w:t>
            </w:r>
            <w:r w:rsidRPr="000647BC">
              <w:rPr>
                <w:rFonts w:ascii="Times New Roman" w:eastAsia="Calibri" w:hAnsi="Times New Roman"/>
                <w:lang w:eastAsia="en-US"/>
              </w:rPr>
              <w:t>Еврейской автономной</w:t>
            </w:r>
            <w:r w:rsidRPr="000647BC">
              <w:rPr>
                <w:rFonts w:ascii="Times New Roman" w:hAnsi="Times New Roman"/>
              </w:rPr>
              <w:t xml:space="preserve"> </w:t>
            </w:r>
            <w:r w:rsidRPr="000647BC">
              <w:rPr>
                <w:rFonts w:ascii="Times New Roman" w:eastAsiaTheme="minorHAnsi" w:hAnsi="Times New Roman"/>
              </w:rPr>
              <w:t xml:space="preserve">области, </w:t>
            </w:r>
            <w:r w:rsidRPr="000647BC">
              <w:rPr>
                <w:rFonts w:ascii="Times New Roman" w:hAnsi="Times New Roman"/>
              </w:rPr>
              <w:t>ОГБУ «Центр спортивной подготовки»</w:t>
            </w:r>
          </w:p>
        </w:tc>
        <w:tc>
          <w:tcPr>
            <w:tcW w:w="5670" w:type="dxa"/>
            <w:shd w:val="clear" w:color="auto" w:fill="FFFFFF" w:themeFill="background1"/>
          </w:tcPr>
          <w:p w14:paraId="77BBD29A" w14:textId="77777777" w:rsidR="00485628" w:rsidRPr="000647BC" w:rsidRDefault="00485628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Срок реализации:</w:t>
            </w:r>
          </w:p>
          <w:p w14:paraId="7B8B4FD5" w14:textId="5D2574CE" w:rsidR="00485628" w:rsidRPr="000647BC" w:rsidRDefault="00485628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2024 – 2028 годы»</w:t>
            </w:r>
            <w:r w:rsidR="00E04AC9" w:rsidRPr="000647BC">
              <w:rPr>
                <w:rFonts w:ascii="Times New Roman" w:hAnsi="Times New Roman"/>
              </w:rPr>
              <w:t>;</w:t>
            </w:r>
          </w:p>
        </w:tc>
      </w:tr>
    </w:tbl>
    <w:p w14:paraId="2ADB6A3B" w14:textId="7A7141E6" w:rsidR="00485628" w:rsidRPr="000647BC" w:rsidRDefault="00A4691A" w:rsidP="0032545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0647BC">
        <w:rPr>
          <w:bCs/>
          <w:color w:val="000000" w:themeColor="text1"/>
          <w:sz w:val="28"/>
          <w:szCs w:val="28"/>
        </w:rPr>
        <w:lastRenderedPageBreak/>
        <w:t>подпункт</w:t>
      </w:r>
      <w:r w:rsidR="006B73E2" w:rsidRPr="000647BC">
        <w:rPr>
          <w:bCs/>
          <w:color w:val="000000" w:themeColor="text1"/>
          <w:sz w:val="28"/>
          <w:szCs w:val="28"/>
        </w:rPr>
        <w:t xml:space="preserve"> 2.2 изложить в следующей редакции:</w:t>
      </w:r>
    </w:p>
    <w:tbl>
      <w:tblPr>
        <w:tblStyle w:val="26"/>
        <w:tblW w:w="14879" w:type="dxa"/>
        <w:tblLayout w:type="fixed"/>
        <w:tblLook w:val="04A0" w:firstRow="1" w:lastRow="0" w:firstColumn="1" w:lastColumn="0" w:noHBand="0" w:noVBand="1"/>
      </w:tblPr>
      <w:tblGrid>
        <w:gridCol w:w="1064"/>
        <w:gridCol w:w="3755"/>
        <w:gridCol w:w="6233"/>
        <w:gridCol w:w="3827"/>
      </w:tblGrid>
      <w:tr w:rsidR="006B73E2" w14:paraId="15E7FB7C" w14:textId="77777777" w:rsidTr="000647BC">
        <w:trPr>
          <w:trHeight w:val="339"/>
        </w:trPr>
        <w:tc>
          <w:tcPr>
            <w:tcW w:w="1064" w:type="dxa"/>
            <w:shd w:val="clear" w:color="auto" w:fill="auto"/>
          </w:tcPr>
          <w:p w14:paraId="6CB0C531" w14:textId="5EBAA93B" w:rsidR="006B73E2" w:rsidRPr="000647BC" w:rsidRDefault="006B73E2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«2.2</w:t>
            </w:r>
          </w:p>
        </w:tc>
        <w:tc>
          <w:tcPr>
            <w:tcW w:w="3755" w:type="dxa"/>
            <w:shd w:val="clear" w:color="auto" w:fill="auto"/>
          </w:tcPr>
          <w:p w14:paraId="5489D49F" w14:textId="77777777" w:rsidR="006B73E2" w:rsidRPr="000647BC" w:rsidRDefault="006B73E2" w:rsidP="00B15E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bidi="he-IL"/>
              </w:rPr>
            </w:pPr>
            <w:r w:rsidRPr="000647BC">
              <w:rPr>
                <w:rFonts w:ascii="Times New Roman" w:hAnsi="Times New Roman"/>
                <w:lang w:bidi="he-IL"/>
              </w:rPr>
              <w:t>Задача 2.</w:t>
            </w:r>
          </w:p>
          <w:p w14:paraId="46AEC049" w14:textId="77777777" w:rsidR="006B73E2" w:rsidRPr="000647BC" w:rsidRDefault="006B73E2" w:rsidP="00B15EBE">
            <w:pPr>
              <w:autoSpaceDE w:val="0"/>
              <w:autoSpaceDN w:val="0"/>
              <w:adjustRightInd w:val="0"/>
              <w:rPr>
                <w:rFonts w:ascii="Times New Roman" w:hAnsi="Times New Roman"/>
                <w:lang w:bidi="he-IL"/>
              </w:rPr>
            </w:pPr>
            <w:r w:rsidRPr="000647BC">
              <w:rPr>
                <w:rFonts w:ascii="Times New Roman" w:hAnsi="Times New Roman"/>
                <w:lang w:bidi="he-IL"/>
              </w:rPr>
              <w:t>Повышение доступности спортивной инфраструктуры для всех категорий и групп населения</w:t>
            </w:r>
          </w:p>
          <w:p w14:paraId="39139945" w14:textId="77777777" w:rsidR="006B73E2" w:rsidRPr="000647BC" w:rsidRDefault="006B73E2" w:rsidP="00B15EBE">
            <w:pPr>
              <w:spacing w:line="238" w:lineRule="auto"/>
              <w:rPr>
                <w:rFonts w:ascii="Times New Roman" w:hAnsi="Times New Roman"/>
              </w:rPr>
            </w:pPr>
          </w:p>
        </w:tc>
        <w:tc>
          <w:tcPr>
            <w:tcW w:w="6233" w:type="dxa"/>
            <w:shd w:val="clear" w:color="auto" w:fill="auto"/>
          </w:tcPr>
          <w:p w14:paraId="3FEBC35C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0647BC">
              <w:rPr>
                <w:rFonts w:ascii="Times New Roman" w:hAnsi="Times New Roman"/>
                <w:color w:val="C00000"/>
                <w:sz w:val="24"/>
                <w:szCs w:val="24"/>
              </w:rPr>
              <w:t>7</w:t>
            </w:r>
            <w:r w:rsidRPr="000647BC">
              <w:rPr>
                <w:rFonts w:ascii="Times New Roman" w:hAnsi="Times New Roman"/>
                <w:sz w:val="24"/>
                <w:szCs w:val="24"/>
              </w:rPr>
              <w:t xml:space="preserve"> «умных» спортивных площадок и 2 модульных спортивных сооружений в муниципальных образованиях </w:t>
            </w:r>
            <w:r w:rsidRPr="0006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Еврейской автономной</w:t>
            </w:r>
            <w:r w:rsidRPr="000647BC">
              <w:rPr>
                <w:sz w:val="24"/>
                <w:szCs w:val="24"/>
              </w:rPr>
              <w:t xml:space="preserve"> </w:t>
            </w:r>
            <w:r w:rsidRPr="000647BC">
              <w:rPr>
                <w:rFonts w:ascii="Times New Roman" w:hAnsi="Times New Roman"/>
                <w:sz w:val="24"/>
                <w:szCs w:val="24"/>
              </w:rPr>
              <w:t>области, в том числе:</w:t>
            </w:r>
          </w:p>
          <w:p w14:paraId="52B26B59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>- ввод в эксплуатацию модульного спортивного сооружения (2026 год) и «умной» спортивной площадки в г. Биробиджане (2025 год);</w:t>
            </w:r>
          </w:p>
          <w:p w14:paraId="21CD27C0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>- ввод в эксплуатацию 1 «умной» спортивной площадки в муниципальном образовании «Облученский муниципальный район» Еврейской автономной области (2026 год);</w:t>
            </w:r>
          </w:p>
          <w:p w14:paraId="567AB23C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>- ввод в эксплуатацию 2 «умных» спортивных площадок в муниципальном образовании «Смидовичский муниципальный район» Еврейской автономной области (2026 год);</w:t>
            </w:r>
          </w:p>
          <w:p w14:paraId="3C149E8F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>- ввод в эксплуатацию 1 «умной» спортивной площадки в муниципальном образовании «Октябрьский муниципальный район» Еврейской автономной области (2027 год);</w:t>
            </w:r>
          </w:p>
          <w:p w14:paraId="7E13A9F7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>- ввод в эксплуатацию 1 «умной» спортивной площадки в муниципальном образовании «Облученский муниципальный район» Еврейской автономной области (2027 год);</w:t>
            </w:r>
          </w:p>
          <w:p w14:paraId="536C56A6" w14:textId="047F4F52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 xml:space="preserve">- ввод в эксплуатацию 1 «умной» </w:t>
            </w:r>
            <w:r w:rsidR="006A2833" w:rsidRPr="000647BC">
              <w:rPr>
                <w:rFonts w:ascii="Times New Roman" w:hAnsi="Times New Roman"/>
                <w:sz w:val="24"/>
                <w:szCs w:val="24"/>
              </w:rPr>
              <w:t>спортивной площадки в муниципальном образовании «Биробиджанский муниципальный район» Еврейской автономной области (2027 год)</w:t>
            </w:r>
            <w:r w:rsidRPr="000647B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450A1F" w14:textId="4AD6F277" w:rsidR="006B73E2" w:rsidRPr="000647BC" w:rsidRDefault="006B73E2" w:rsidP="006B73E2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>- ввод в эксплуатацию модульного спортивного зала для единоборств в г. Биробиджане (2027 год).</w:t>
            </w:r>
          </w:p>
          <w:p w14:paraId="39A25613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 xml:space="preserve">Создание 3 малых спортивных площадок ГТО в муниципальном образовании «Смидовичский муниципальный район» Еврейской автономной области (2025 год); г. Биробиджане (2026 год), муниципальном </w:t>
            </w:r>
            <w:r w:rsidRPr="0006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образовании «Облученский муниципальный район» Еврейской автономной области (2027 год). </w:t>
            </w:r>
          </w:p>
          <w:p w14:paraId="23CCF8D6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>Проведение капитального ремонта стадиона «Дружба» в г. Биробиджане (2025 год).</w:t>
            </w:r>
          </w:p>
          <w:p w14:paraId="0972ECBB" w14:textId="77777777" w:rsidR="006B73E2" w:rsidRPr="000647BC" w:rsidRDefault="006B73E2" w:rsidP="00B15EBE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z w:val="24"/>
                <w:szCs w:val="24"/>
              </w:rPr>
              <w:t xml:space="preserve">Проведение реконструкции спортивного зала, расположенного по адресу ул. Советская, 100а, с. Птичник Биробиджанского муниципального района Еврейской автономной области (2027-2028 годы). </w:t>
            </w:r>
          </w:p>
          <w:p w14:paraId="18F0843F" w14:textId="77777777" w:rsidR="006B73E2" w:rsidRPr="000647BC" w:rsidRDefault="006B73E2" w:rsidP="00B15EBE">
            <w:pPr>
              <w:spacing w:line="238" w:lineRule="auto"/>
              <w:jc w:val="both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Оказание государственной поддержки не менее, чем одной организации, входящей в систему спортивной подготовки.</w:t>
            </w:r>
          </w:p>
          <w:p w14:paraId="5E0E3535" w14:textId="77777777" w:rsidR="006B73E2" w:rsidRPr="000647BC" w:rsidRDefault="006B73E2" w:rsidP="00B15EBE">
            <w:pPr>
              <w:pStyle w:val="ConsPlusNormal"/>
              <w:widowControl/>
              <w:jc w:val="both"/>
            </w:pPr>
          </w:p>
        </w:tc>
        <w:tc>
          <w:tcPr>
            <w:tcW w:w="3827" w:type="dxa"/>
            <w:shd w:val="clear" w:color="auto" w:fill="auto"/>
          </w:tcPr>
          <w:p w14:paraId="621C27AA" w14:textId="77777777" w:rsidR="006B73E2" w:rsidRPr="000647BC" w:rsidRDefault="006B73E2" w:rsidP="00B15EBE">
            <w:pPr>
              <w:pStyle w:val="af2"/>
              <w:tabs>
                <w:tab w:val="left" w:pos="313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647B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Уровень обеспеченности населения спортивными сооружениями исходя из единовременной пропускной</w:t>
            </w:r>
          </w:p>
          <w:p w14:paraId="6D2A96CC" w14:textId="5207A45D" w:rsidR="006B73E2" w:rsidRDefault="006B73E2" w:rsidP="00B15EBE">
            <w:pPr>
              <w:spacing w:line="238" w:lineRule="auto"/>
            </w:pPr>
            <w:r w:rsidRPr="000647BC">
              <w:rPr>
                <w:rFonts w:ascii="Times New Roman" w:eastAsiaTheme="minorHAnsi" w:hAnsi="Times New Roman"/>
              </w:rPr>
              <w:t>способности объектов спорта</w:t>
            </w:r>
            <w:r w:rsidR="00E04AC9" w:rsidRPr="000647BC">
              <w:rPr>
                <w:rFonts w:ascii="Times New Roman" w:eastAsiaTheme="minorHAnsi" w:hAnsi="Times New Roman"/>
              </w:rPr>
              <w:t>»</w:t>
            </w:r>
          </w:p>
        </w:tc>
      </w:tr>
    </w:tbl>
    <w:p w14:paraId="792A73FE" w14:textId="41E56341" w:rsidR="006B73E2" w:rsidRDefault="00E04AC9" w:rsidP="00325454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строки</w:t>
      </w:r>
    </w:p>
    <w:tbl>
      <w:tblPr>
        <w:tblStyle w:val="26"/>
        <w:tblW w:w="14879" w:type="dxa"/>
        <w:tblLayout w:type="fixed"/>
        <w:tblLook w:val="04A0" w:firstRow="1" w:lastRow="0" w:firstColumn="1" w:lastColumn="0" w:noHBand="0" w:noVBand="1"/>
      </w:tblPr>
      <w:tblGrid>
        <w:gridCol w:w="1064"/>
        <w:gridCol w:w="9988"/>
        <w:gridCol w:w="3827"/>
      </w:tblGrid>
      <w:tr w:rsidR="00E04AC9" w:rsidRPr="009F08E6" w14:paraId="44FCAD16" w14:textId="77777777" w:rsidTr="00B15EBE">
        <w:trPr>
          <w:trHeight w:val="339"/>
        </w:trPr>
        <w:tc>
          <w:tcPr>
            <w:tcW w:w="1064" w:type="dxa"/>
          </w:tcPr>
          <w:p w14:paraId="7FA5A471" w14:textId="3AFFC0ED" w:rsidR="00E04AC9" w:rsidRPr="009F08E6" w:rsidRDefault="00E04AC9" w:rsidP="00B15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</w:t>
            </w:r>
          </w:p>
        </w:tc>
        <w:tc>
          <w:tcPr>
            <w:tcW w:w="13815" w:type="dxa"/>
            <w:gridSpan w:val="2"/>
          </w:tcPr>
          <w:p w14:paraId="10A27F5C" w14:textId="77777777" w:rsidR="00E04AC9" w:rsidRPr="009F08E6" w:rsidRDefault="00E04AC9" w:rsidP="00B15EBE">
            <w:pPr>
              <w:pStyle w:val="af2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E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спортивного резерва</w:t>
            </w:r>
            <w:r w:rsidRPr="009F08E6">
              <w:rPr>
                <w:rFonts w:ascii="Times New Roman" w:eastAsiaTheme="minorHAnsi" w:hAnsi="Times New Roman"/>
                <w:sz w:val="24"/>
                <w:szCs w:val="24"/>
                <w:lang w:bidi="he-IL"/>
              </w:rPr>
              <w:t>»</w:t>
            </w:r>
          </w:p>
        </w:tc>
      </w:tr>
      <w:tr w:rsidR="00E04AC9" w:rsidRPr="00DE7463" w14:paraId="232BA0E5" w14:textId="77777777" w:rsidTr="00B15EBE">
        <w:trPr>
          <w:trHeight w:val="339"/>
        </w:trPr>
        <w:tc>
          <w:tcPr>
            <w:tcW w:w="1064" w:type="dxa"/>
          </w:tcPr>
          <w:p w14:paraId="2C88F577" w14:textId="77777777" w:rsidR="00E04AC9" w:rsidRPr="00E112B9" w:rsidRDefault="00E04AC9" w:rsidP="00B15EBE">
            <w:pPr>
              <w:jc w:val="center"/>
            </w:pPr>
          </w:p>
        </w:tc>
        <w:tc>
          <w:tcPr>
            <w:tcW w:w="9988" w:type="dxa"/>
          </w:tcPr>
          <w:p w14:paraId="1D3DB338" w14:textId="77777777" w:rsidR="00E04AC9" w:rsidRPr="0042267B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42267B">
              <w:rPr>
                <w:rFonts w:ascii="Times New Roman" w:hAnsi="Times New Roman"/>
              </w:rPr>
              <w:t>Ответственны</w:t>
            </w:r>
            <w:r>
              <w:rPr>
                <w:rFonts w:ascii="Times New Roman" w:hAnsi="Times New Roman"/>
              </w:rPr>
              <w:t>е</w:t>
            </w:r>
            <w:r w:rsidRPr="0042267B">
              <w:rPr>
                <w:rFonts w:ascii="Times New Roman" w:hAnsi="Times New Roman"/>
              </w:rPr>
              <w:t xml:space="preserve"> за реализацию</w:t>
            </w:r>
            <w:r>
              <w:rPr>
                <w:rFonts w:ascii="Times New Roman" w:hAnsi="Times New Roman"/>
              </w:rPr>
              <w:t>:</w:t>
            </w:r>
          </w:p>
          <w:p w14:paraId="63112EC7" w14:textId="0099170C" w:rsidR="00E04AC9" w:rsidRPr="008316BF" w:rsidRDefault="00E04AC9" w:rsidP="00B15EBE">
            <w:pPr>
              <w:pStyle w:val="Default"/>
              <w:jc w:val="both"/>
            </w:pPr>
            <w:r>
              <w:rPr>
                <w:rFonts w:ascii="Times New Roman" w:hAnsi="Times New Roman"/>
              </w:rPr>
              <w:t>д</w:t>
            </w:r>
            <w:r w:rsidRPr="0042267B">
              <w:rPr>
                <w:rFonts w:ascii="Times New Roman" w:hAnsi="Times New Roman"/>
              </w:rPr>
              <w:t xml:space="preserve">епартамент </w:t>
            </w:r>
            <w:r>
              <w:rPr>
                <w:rFonts w:ascii="Times New Roman" w:hAnsi="Times New Roman"/>
              </w:rPr>
              <w:t xml:space="preserve">по физической культуре и спорту правительства </w:t>
            </w:r>
            <w:r w:rsidRPr="007B16D0">
              <w:rPr>
                <w:rFonts w:ascii="Times New Roman" w:eastAsia="Calibri" w:hAnsi="Times New Roman"/>
              </w:rPr>
              <w:t>Еврейской автономной</w:t>
            </w:r>
            <w:r w:rsidRPr="007B16D0">
              <w:t xml:space="preserve"> </w:t>
            </w:r>
            <w:r>
              <w:rPr>
                <w:rFonts w:ascii="Times New Roman" w:hAnsi="Times New Roman"/>
              </w:rPr>
              <w:t xml:space="preserve">области, </w:t>
            </w:r>
            <w:r w:rsidRPr="00E04AC9">
              <w:rPr>
                <w:rFonts w:ascii="Times New Roman" w:hAnsi="Times New Roman"/>
                <w:color w:val="auto"/>
                <w:shd w:val="clear" w:color="auto" w:fill="FFFFFF" w:themeFill="background1"/>
              </w:rPr>
              <w:t>ОГБУ «Центр спортивной подготовки»</w:t>
            </w:r>
            <w:r w:rsidRPr="00E04AC9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3827" w:type="dxa"/>
          </w:tcPr>
          <w:p w14:paraId="253C746B" w14:textId="77777777" w:rsidR="00E04AC9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</w:t>
            </w:r>
          </w:p>
          <w:p w14:paraId="1B4AE478" w14:textId="35F18A23" w:rsidR="00E04AC9" w:rsidRPr="00DE7463" w:rsidRDefault="00E04AC9" w:rsidP="00B15EBE">
            <w:pPr>
              <w:pStyle w:val="af2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2024 – 2028 годы»</w:t>
            </w:r>
          </w:p>
        </w:tc>
      </w:tr>
    </w:tbl>
    <w:p w14:paraId="0B0ACD3F" w14:textId="3CF57271" w:rsidR="00E04AC9" w:rsidRDefault="00A4691A" w:rsidP="00A4691A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заменить строками</w:t>
      </w:r>
      <w:r w:rsidR="00E04AC9">
        <w:rPr>
          <w:bCs/>
          <w:color w:val="000000" w:themeColor="text1"/>
          <w:sz w:val="28"/>
          <w:szCs w:val="28"/>
        </w:rPr>
        <w:t>:</w:t>
      </w:r>
    </w:p>
    <w:tbl>
      <w:tblPr>
        <w:tblStyle w:val="26"/>
        <w:tblW w:w="14879" w:type="dxa"/>
        <w:tblLayout w:type="fixed"/>
        <w:tblLook w:val="04A0" w:firstRow="1" w:lastRow="0" w:firstColumn="1" w:lastColumn="0" w:noHBand="0" w:noVBand="1"/>
      </w:tblPr>
      <w:tblGrid>
        <w:gridCol w:w="1064"/>
        <w:gridCol w:w="9988"/>
        <w:gridCol w:w="3827"/>
      </w:tblGrid>
      <w:tr w:rsidR="00E04AC9" w:rsidRPr="009F08E6" w14:paraId="1C1A4C68" w14:textId="77777777" w:rsidTr="00B15EBE">
        <w:trPr>
          <w:trHeight w:val="339"/>
        </w:trPr>
        <w:tc>
          <w:tcPr>
            <w:tcW w:w="1064" w:type="dxa"/>
          </w:tcPr>
          <w:p w14:paraId="3591BEAC" w14:textId="1CA7356B" w:rsidR="00E04AC9" w:rsidRPr="009F08E6" w:rsidRDefault="00E04AC9" w:rsidP="00B15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</w:t>
            </w:r>
          </w:p>
        </w:tc>
        <w:tc>
          <w:tcPr>
            <w:tcW w:w="13815" w:type="dxa"/>
            <w:gridSpan w:val="2"/>
          </w:tcPr>
          <w:p w14:paraId="334C95C4" w14:textId="77777777" w:rsidR="00E04AC9" w:rsidRPr="009F08E6" w:rsidRDefault="00E04AC9" w:rsidP="00B15EBE">
            <w:pPr>
              <w:pStyle w:val="af2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8E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«Подготовка спортивного резерва</w:t>
            </w:r>
            <w:r w:rsidRPr="009F08E6">
              <w:rPr>
                <w:rFonts w:ascii="Times New Roman" w:eastAsiaTheme="minorHAnsi" w:hAnsi="Times New Roman"/>
                <w:sz w:val="24"/>
                <w:szCs w:val="24"/>
                <w:lang w:bidi="he-IL"/>
              </w:rPr>
              <w:t>»</w:t>
            </w:r>
          </w:p>
        </w:tc>
      </w:tr>
      <w:tr w:rsidR="000647BC" w:rsidRPr="000647BC" w14:paraId="5E852735" w14:textId="77777777" w:rsidTr="00B15EBE">
        <w:trPr>
          <w:trHeight w:val="339"/>
        </w:trPr>
        <w:tc>
          <w:tcPr>
            <w:tcW w:w="1064" w:type="dxa"/>
          </w:tcPr>
          <w:p w14:paraId="37F20135" w14:textId="77777777" w:rsidR="00E04AC9" w:rsidRPr="000647BC" w:rsidRDefault="00E04AC9" w:rsidP="00B15EBE">
            <w:pPr>
              <w:jc w:val="center"/>
            </w:pPr>
          </w:p>
        </w:tc>
        <w:tc>
          <w:tcPr>
            <w:tcW w:w="9988" w:type="dxa"/>
          </w:tcPr>
          <w:p w14:paraId="5A251669" w14:textId="77777777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Ответственные за реализацию:</w:t>
            </w:r>
          </w:p>
          <w:p w14:paraId="5BD990E9" w14:textId="55B90D61" w:rsidR="00E04AC9" w:rsidRPr="000647BC" w:rsidRDefault="00E04AC9" w:rsidP="00B15EBE">
            <w:pPr>
              <w:pStyle w:val="Default"/>
              <w:jc w:val="both"/>
              <w:rPr>
                <w:color w:val="auto"/>
              </w:rPr>
            </w:pPr>
            <w:r w:rsidRPr="000647BC">
              <w:rPr>
                <w:rFonts w:ascii="Times New Roman" w:hAnsi="Times New Roman"/>
                <w:color w:val="auto"/>
              </w:rPr>
              <w:t xml:space="preserve">департамент по физической культуре и спорту правительства </w:t>
            </w:r>
            <w:r w:rsidRPr="000647BC">
              <w:rPr>
                <w:rFonts w:ascii="Times New Roman" w:eastAsia="Calibri" w:hAnsi="Times New Roman"/>
                <w:color w:val="auto"/>
              </w:rPr>
              <w:t>Еврейской автономной</w:t>
            </w:r>
            <w:r w:rsidRPr="000647BC">
              <w:rPr>
                <w:color w:val="auto"/>
              </w:rPr>
              <w:t xml:space="preserve"> </w:t>
            </w:r>
            <w:r w:rsidRPr="000647BC">
              <w:rPr>
                <w:rFonts w:ascii="Times New Roman" w:hAnsi="Times New Roman"/>
                <w:color w:val="auto"/>
              </w:rPr>
              <w:t>области, ОГБУ ДО «СШ ЕАО»</w:t>
            </w:r>
          </w:p>
        </w:tc>
        <w:tc>
          <w:tcPr>
            <w:tcW w:w="3827" w:type="dxa"/>
          </w:tcPr>
          <w:p w14:paraId="44992185" w14:textId="77777777" w:rsidR="00E04AC9" w:rsidRPr="000647BC" w:rsidRDefault="00E04AC9" w:rsidP="00B15EBE">
            <w:pPr>
              <w:spacing w:line="238" w:lineRule="auto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Срок реализации:</w:t>
            </w:r>
          </w:p>
          <w:p w14:paraId="41A7D437" w14:textId="107F6400" w:rsidR="00E04AC9" w:rsidRPr="000647BC" w:rsidRDefault="00E04AC9" w:rsidP="00B15EBE">
            <w:pPr>
              <w:pStyle w:val="af2"/>
              <w:tabs>
                <w:tab w:val="left" w:pos="31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47BC">
              <w:rPr>
                <w:rFonts w:ascii="Times New Roman" w:hAnsi="Times New Roman"/>
              </w:rPr>
              <w:t>2024 – 2028 годы</w:t>
            </w:r>
            <w:r w:rsidR="001B256E" w:rsidRPr="000647BC">
              <w:rPr>
                <w:rFonts w:ascii="Times New Roman" w:hAnsi="Times New Roman"/>
              </w:rPr>
              <w:t>».</w:t>
            </w:r>
          </w:p>
        </w:tc>
      </w:tr>
    </w:tbl>
    <w:p w14:paraId="43875DA1" w14:textId="0602DABD" w:rsidR="00915FC4" w:rsidRDefault="00915FC4" w:rsidP="00915FC4">
      <w:pPr>
        <w:tabs>
          <w:tab w:val="left" w:pos="4424"/>
        </w:tabs>
        <w:ind w:firstLine="709"/>
        <w:rPr>
          <w:sz w:val="28"/>
          <w:szCs w:val="28"/>
        </w:rPr>
      </w:pPr>
      <w:r>
        <w:rPr>
          <w:sz w:val="28"/>
          <w:szCs w:val="28"/>
          <w:highlight w:val="white"/>
        </w:rPr>
        <w:t>- подраздел 4 «Финансовое обеспечение государственной программы» изложить в следующей редакции:</w:t>
      </w:r>
    </w:p>
    <w:p w14:paraId="1F55BC77" w14:textId="7F2607A9" w:rsidR="007D76B7" w:rsidRPr="003526C9" w:rsidRDefault="00915FC4" w:rsidP="007D76B7">
      <w:pPr>
        <w:jc w:val="center"/>
        <w:rPr>
          <w:bCs/>
          <w:sz w:val="28"/>
          <w:szCs w:val="28"/>
          <w14:ligatures w14:val="standardContextual"/>
        </w:rPr>
      </w:pPr>
      <w:r>
        <w:rPr>
          <w:sz w:val="28"/>
          <w:szCs w:val="28"/>
        </w:rPr>
        <w:t>«</w:t>
      </w:r>
      <w:r w:rsidR="007D76B7" w:rsidRPr="003526C9">
        <w:rPr>
          <w:sz w:val="28"/>
          <w:szCs w:val="28"/>
        </w:rPr>
        <w:t xml:space="preserve">4. Финансовое обеспечение государственной программы </w:t>
      </w:r>
    </w:p>
    <w:p w14:paraId="372BD874" w14:textId="77777777" w:rsidR="007D76B7" w:rsidRPr="003526C9" w:rsidRDefault="007D76B7" w:rsidP="007D76B7">
      <w:pPr>
        <w:jc w:val="center"/>
        <w:rPr>
          <w:sz w:val="28"/>
          <w:szCs w:val="28"/>
        </w:rPr>
      </w:pPr>
    </w:p>
    <w:p w14:paraId="281BAEF6" w14:textId="77777777" w:rsidR="007D76B7" w:rsidRPr="003526C9" w:rsidRDefault="007D76B7" w:rsidP="007D76B7">
      <w:pPr>
        <w:jc w:val="center"/>
        <w:rPr>
          <w:sz w:val="28"/>
          <w:szCs w:val="28"/>
        </w:rPr>
      </w:pPr>
      <w:r w:rsidRPr="003526C9">
        <w:rPr>
          <w:sz w:val="28"/>
          <w:szCs w:val="28"/>
        </w:rPr>
        <w:t xml:space="preserve">4.1. Финансовое обеспечение государственной программы за счет средств </w:t>
      </w:r>
    </w:p>
    <w:p w14:paraId="4913DE85" w14:textId="77777777" w:rsidR="007D76B7" w:rsidRPr="003526C9" w:rsidRDefault="007D76B7" w:rsidP="007D76B7">
      <w:pPr>
        <w:jc w:val="center"/>
        <w:rPr>
          <w:sz w:val="28"/>
          <w:szCs w:val="28"/>
        </w:rPr>
      </w:pPr>
      <w:r w:rsidRPr="003526C9">
        <w:rPr>
          <w:sz w:val="28"/>
          <w:szCs w:val="28"/>
        </w:rPr>
        <w:t>областного бюджета</w:t>
      </w: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3402"/>
        <w:gridCol w:w="708"/>
        <w:gridCol w:w="708"/>
        <w:gridCol w:w="1276"/>
        <w:gridCol w:w="1133"/>
        <w:gridCol w:w="1139"/>
        <w:gridCol w:w="993"/>
        <w:gridCol w:w="990"/>
        <w:gridCol w:w="993"/>
        <w:gridCol w:w="978"/>
      </w:tblGrid>
      <w:tr w:rsidR="007D76B7" w:rsidRPr="003526C9" w14:paraId="5CB97521" w14:textId="77777777" w:rsidTr="006749D9">
        <w:trPr>
          <w:tblHeader/>
          <w:jc w:val="center"/>
        </w:trPr>
        <w:tc>
          <w:tcPr>
            <w:tcW w:w="857" w:type="pct"/>
            <w:vMerge w:val="restart"/>
            <w:tcBorders>
              <w:bottom w:val="nil"/>
            </w:tcBorders>
            <w:shd w:val="clear" w:color="auto" w:fill="FFFFFF" w:themeFill="background1"/>
          </w:tcPr>
          <w:p w14:paraId="023BD9EC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lastRenderedPageBreak/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144" w:type="pct"/>
            <w:vMerge w:val="restart"/>
            <w:tcBorders>
              <w:bottom w:val="nil"/>
            </w:tcBorders>
            <w:shd w:val="clear" w:color="auto" w:fill="FFFFFF" w:themeFill="background1"/>
          </w:tcPr>
          <w:p w14:paraId="4D23DDE5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rFonts w:eastAsiaTheme="minorHAnsi"/>
                <w:sz w:val="22"/>
                <w:szCs w:val="22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905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465A5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2094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BC5869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 xml:space="preserve">Объем финансового обеспечения по годам реализации, </w:t>
            </w:r>
          </w:p>
          <w:p w14:paraId="3F989C85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тыс. рублей</w:t>
            </w:r>
          </w:p>
        </w:tc>
      </w:tr>
      <w:tr w:rsidR="007D76B7" w:rsidRPr="003526C9" w14:paraId="4C62F7E4" w14:textId="77777777" w:rsidTr="006749D9">
        <w:trPr>
          <w:tblHeader/>
          <w:jc w:val="center"/>
        </w:trPr>
        <w:tc>
          <w:tcPr>
            <w:tcW w:w="857" w:type="pct"/>
            <w:vMerge/>
            <w:tcBorders>
              <w:bottom w:val="nil"/>
            </w:tcBorders>
            <w:shd w:val="clear" w:color="auto" w:fill="FFFFFF" w:themeFill="background1"/>
          </w:tcPr>
          <w:p w14:paraId="51CF5285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pct"/>
            <w:vMerge/>
            <w:tcBorders>
              <w:bottom w:val="nil"/>
            </w:tcBorders>
            <w:shd w:val="clear" w:color="auto" w:fill="FFFFFF" w:themeFill="background1"/>
          </w:tcPr>
          <w:p w14:paraId="199DA8DD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063D304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ГРБС</w:t>
            </w:r>
          </w:p>
        </w:tc>
        <w:tc>
          <w:tcPr>
            <w:tcW w:w="238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0A32B27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proofErr w:type="spellStart"/>
            <w:r w:rsidRPr="003526C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42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2EBB43D2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ЦСР</w:t>
            </w:r>
          </w:p>
        </w:tc>
        <w:tc>
          <w:tcPr>
            <w:tcW w:w="381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125A228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Всего</w:t>
            </w:r>
          </w:p>
        </w:tc>
        <w:tc>
          <w:tcPr>
            <w:tcW w:w="38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BCAD4AF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2024</w:t>
            </w:r>
          </w:p>
          <w:p w14:paraId="2F4E3CF4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67852E63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2025</w:t>
            </w:r>
          </w:p>
          <w:p w14:paraId="7B516C52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год</w:t>
            </w:r>
          </w:p>
        </w:tc>
        <w:tc>
          <w:tcPr>
            <w:tcW w:w="333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7DB57641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2026</w:t>
            </w:r>
          </w:p>
          <w:p w14:paraId="35868E2E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год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06094A37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2027</w:t>
            </w:r>
          </w:p>
          <w:p w14:paraId="2D70C8BE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год*</w:t>
            </w:r>
          </w:p>
        </w:tc>
        <w:tc>
          <w:tcPr>
            <w:tcW w:w="329" w:type="pct"/>
            <w:tcBorders>
              <w:bottom w:val="nil"/>
            </w:tcBorders>
            <w:shd w:val="clear" w:color="auto" w:fill="FFFFFF" w:themeFill="background1"/>
            <w:vAlign w:val="center"/>
          </w:tcPr>
          <w:p w14:paraId="5AD1F3AB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2028</w:t>
            </w:r>
          </w:p>
          <w:p w14:paraId="437DCE5F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год*</w:t>
            </w:r>
          </w:p>
        </w:tc>
      </w:tr>
    </w:tbl>
    <w:p w14:paraId="0BCCB674" w14:textId="77777777" w:rsidR="007D76B7" w:rsidRPr="003526C9" w:rsidRDefault="007D76B7" w:rsidP="007D76B7">
      <w:pPr>
        <w:jc w:val="center"/>
        <w:rPr>
          <w:sz w:val="2"/>
          <w:szCs w:val="2"/>
        </w:rPr>
      </w:pPr>
    </w:p>
    <w:tbl>
      <w:tblPr>
        <w:tblW w:w="5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8"/>
        <w:gridCol w:w="3402"/>
        <w:gridCol w:w="708"/>
        <w:gridCol w:w="708"/>
        <w:gridCol w:w="1276"/>
        <w:gridCol w:w="1133"/>
        <w:gridCol w:w="1136"/>
        <w:gridCol w:w="12"/>
        <w:gridCol w:w="984"/>
        <w:gridCol w:w="987"/>
        <w:gridCol w:w="12"/>
        <w:gridCol w:w="993"/>
        <w:gridCol w:w="969"/>
      </w:tblGrid>
      <w:tr w:rsidR="007D76B7" w:rsidRPr="003526C9" w14:paraId="62CE8F86" w14:textId="77777777" w:rsidTr="006749D9">
        <w:trPr>
          <w:tblHeader/>
          <w:jc w:val="center"/>
        </w:trPr>
        <w:tc>
          <w:tcPr>
            <w:tcW w:w="857" w:type="pct"/>
            <w:shd w:val="clear" w:color="auto" w:fill="FFFFFF" w:themeFill="background1"/>
          </w:tcPr>
          <w:p w14:paraId="478044B3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</w:t>
            </w:r>
          </w:p>
        </w:tc>
        <w:tc>
          <w:tcPr>
            <w:tcW w:w="1144" w:type="pct"/>
            <w:shd w:val="clear" w:color="auto" w:fill="FFFFFF" w:themeFill="background1"/>
          </w:tcPr>
          <w:p w14:paraId="1ED86896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2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14:paraId="6F3108FF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3</w:t>
            </w:r>
          </w:p>
        </w:tc>
        <w:tc>
          <w:tcPr>
            <w:tcW w:w="238" w:type="pct"/>
            <w:shd w:val="clear" w:color="auto" w:fill="FFFFFF" w:themeFill="background1"/>
            <w:vAlign w:val="center"/>
          </w:tcPr>
          <w:p w14:paraId="47331BEB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4</w:t>
            </w:r>
          </w:p>
        </w:tc>
        <w:tc>
          <w:tcPr>
            <w:tcW w:w="429" w:type="pct"/>
            <w:shd w:val="clear" w:color="auto" w:fill="FFFFFF" w:themeFill="background1"/>
            <w:vAlign w:val="center"/>
          </w:tcPr>
          <w:p w14:paraId="0EC2D4D3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5</w:t>
            </w:r>
          </w:p>
        </w:tc>
        <w:tc>
          <w:tcPr>
            <w:tcW w:w="381" w:type="pct"/>
            <w:shd w:val="clear" w:color="auto" w:fill="FFFFFF" w:themeFill="background1"/>
            <w:vAlign w:val="center"/>
          </w:tcPr>
          <w:p w14:paraId="636B5CF2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6</w:t>
            </w:r>
          </w:p>
        </w:tc>
        <w:tc>
          <w:tcPr>
            <w:tcW w:w="386" w:type="pct"/>
            <w:gridSpan w:val="2"/>
            <w:shd w:val="clear" w:color="auto" w:fill="FFFFFF" w:themeFill="background1"/>
            <w:vAlign w:val="center"/>
          </w:tcPr>
          <w:p w14:paraId="28D995E5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7</w:t>
            </w:r>
          </w:p>
        </w:tc>
        <w:tc>
          <w:tcPr>
            <w:tcW w:w="331" w:type="pct"/>
            <w:shd w:val="clear" w:color="auto" w:fill="FFFFFF" w:themeFill="background1"/>
            <w:vAlign w:val="center"/>
          </w:tcPr>
          <w:p w14:paraId="3E582DD6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8</w:t>
            </w:r>
          </w:p>
        </w:tc>
        <w:tc>
          <w:tcPr>
            <w:tcW w:w="336" w:type="pct"/>
            <w:gridSpan w:val="2"/>
            <w:shd w:val="clear" w:color="auto" w:fill="FFFFFF" w:themeFill="background1"/>
            <w:vAlign w:val="center"/>
          </w:tcPr>
          <w:p w14:paraId="57E334B2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9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42697538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10</w:t>
            </w:r>
          </w:p>
        </w:tc>
        <w:tc>
          <w:tcPr>
            <w:tcW w:w="326" w:type="pct"/>
            <w:shd w:val="clear" w:color="auto" w:fill="FFFFFF" w:themeFill="background1"/>
            <w:vAlign w:val="center"/>
          </w:tcPr>
          <w:p w14:paraId="62C2B60A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11</w:t>
            </w:r>
          </w:p>
        </w:tc>
      </w:tr>
      <w:tr w:rsidR="007D76B7" w:rsidRPr="003526C9" w14:paraId="632BB219" w14:textId="77777777" w:rsidTr="006749D9">
        <w:trPr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2964E51E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 xml:space="preserve">Государственная программа </w:t>
            </w:r>
          </w:p>
        </w:tc>
        <w:tc>
          <w:tcPr>
            <w:tcW w:w="1144" w:type="pct"/>
            <w:shd w:val="clear" w:color="auto" w:fill="auto"/>
          </w:tcPr>
          <w:p w14:paraId="1EB676C8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8F7AA0D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304394EF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  <w:vAlign w:val="center"/>
          </w:tcPr>
          <w:p w14:paraId="2BB550FE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14:paraId="65F0F4A4" w14:textId="77777777" w:rsidR="007D76B7" w:rsidRPr="00A47F0A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679612,28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67E625A5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145039,08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033F24A1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139588,00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86CE75E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136571,50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4F4C170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142747,10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CADD0AF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115666,60</w:t>
            </w:r>
          </w:p>
        </w:tc>
      </w:tr>
      <w:tr w:rsidR="007D76B7" w:rsidRPr="003526C9" w14:paraId="582D7831" w14:textId="77777777" w:rsidTr="006749D9">
        <w:trPr>
          <w:trHeight w:val="840"/>
          <w:jc w:val="center"/>
        </w:trPr>
        <w:tc>
          <w:tcPr>
            <w:tcW w:w="857" w:type="pct"/>
            <w:vMerge/>
            <w:shd w:val="clear" w:color="auto" w:fill="auto"/>
          </w:tcPr>
          <w:p w14:paraId="1E5C51E9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56BF0F8A" w14:textId="77777777" w:rsidR="007D76B7" w:rsidRPr="003526C9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3526C9">
              <w:rPr>
                <w:rFonts w:eastAsiaTheme="minorHAnsi"/>
                <w:sz w:val="22"/>
                <w:szCs w:val="22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AC40E4D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012</w:t>
            </w:r>
          </w:p>
          <w:p w14:paraId="4E6592C3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29BC272C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1102</w:t>
            </w:r>
          </w:p>
          <w:p w14:paraId="32377EC7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6077030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6679763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7411,00</w:t>
            </w:r>
          </w:p>
        </w:tc>
        <w:tc>
          <w:tcPr>
            <w:tcW w:w="382" w:type="pct"/>
            <w:shd w:val="clear" w:color="auto" w:fill="auto"/>
            <w:vAlign w:val="center"/>
          </w:tcPr>
          <w:p w14:paraId="3F27826A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3220,00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69C2E0FD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1345,00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743E4ADC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4CACAEB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1423,00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2D7498D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0,00</w:t>
            </w:r>
          </w:p>
        </w:tc>
      </w:tr>
      <w:tr w:rsidR="007D76B7" w:rsidRPr="003526C9" w14:paraId="4E9783B1" w14:textId="77777777" w:rsidTr="006749D9">
        <w:trPr>
          <w:trHeight w:val="570"/>
          <w:jc w:val="center"/>
        </w:trPr>
        <w:tc>
          <w:tcPr>
            <w:tcW w:w="857" w:type="pct"/>
            <w:vMerge/>
            <w:shd w:val="clear" w:color="auto" w:fill="auto"/>
          </w:tcPr>
          <w:p w14:paraId="6368E510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4A287AEB" w14:textId="77777777" w:rsidR="007D76B7" w:rsidRPr="003526C9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3526C9">
              <w:rPr>
                <w:rFonts w:eastAsiaTheme="minorHAnsi"/>
                <w:sz w:val="22"/>
                <w:szCs w:val="22"/>
              </w:rPr>
              <w:t xml:space="preserve">ОГБУ «Центр спортивной подготовки» 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E0056A0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E07F604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1102</w:t>
            </w:r>
          </w:p>
          <w:p w14:paraId="5275D2A4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0D1EB998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6EC2B1CA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186665,30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3E2B8DB7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51653,30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27E87EB9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47128,00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1D523F7F" w14:textId="77777777" w:rsidR="007D76B7" w:rsidRPr="003526C9" w:rsidRDefault="007D76B7" w:rsidP="006749D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43336,10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775ABF21" w14:textId="77777777" w:rsidR="007D76B7" w:rsidRPr="003526C9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48612,50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F634694" w14:textId="77777777" w:rsidR="007D76B7" w:rsidRPr="003526C9" w:rsidRDefault="007D76B7" w:rsidP="006749D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43112,50</w:t>
            </w:r>
          </w:p>
        </w:tc>
      </w:tr>
      <w:tr w:rsidR="007D76B7" w:rsidRPr="003526C9" w14:paraId="5DAF3771" w14:textId="77777777" w:rsidTr="006749D9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25A3F4BE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1DF0F5E4" w14:textId="77777777" w:rsidR="007D76B7" w:rsidRPr="003526C9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3526C9">
              <w:rPr>
                <w:rFonts w:eastAsiaTheme="minorHAnsi"/>
                <w:sz w:val="22"/>
                <w:szCs w:val="22"/>
              </w:rPr>
              <w:t>Муниципальные образования Еврейской автономной области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015EFA3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49728D1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605A348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3155D454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75150,38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44BF65D2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14354,48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7DB1F1D1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19751,90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2E96D889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22550,00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6BFDD21D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23457,50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729448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3300,00</w:t>
            </w:r>
          </w:p>
        </w:tc>
      </w:tr>
      <w:tr w:rsidR="007D76B7" w:rsidRPr="003526C9" w14:paraId="551D8138" w14:textId="77777777" w:rsidTr="006749D9">
        <w:trPr>
          <w:trHeight w:val="268"/>
          <w:jc w:val="center"/>
        </w:trPr>
        <w:tc>
          <w:tcPr>
            <w:tcW w:w="857" w:type="pct"/>
            <w:vMerge/>
            <w:shd w:val="clear" w:color="auto" w:fill="auto"/>
          </w:tcPr>
          <w:p w14:paraId="25EEC71D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54596DF0" w14:textId="77777777" w:rsidR="007D76B7" w:rsidRPr="003526C9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3526C9">
              <w:rPr>
                <w:rFonts w:eastAsiaTheme="minorHAnsi"/>
                <w:sz w:val="22"/>
                <w:szCs w:val="22"/>
              </w:rPr>
              <w:t>ОГБУ ДО «СШ ЕАО»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5DB7831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F9EA7C6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0703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149724B5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3526C9">
              <w:rPr>
                <w:sz w:val="22"/>
                <w:szCs w:val="22"/>
              </w:rPr>
              <w:t>1500000000</w:t>
            </w:r>
          </w:p>
        </w:tc>
        <w:tc>
          <w:tcPr>
            <w:tcW w:w="381" w:type="pct"/>
            <w:shd w:val="clear" w:color="auto" w:fill="auto"/>
            <w:vAlign w:val="center"/>
          </w:tcPr>
          <w:p w14:paraId="0567FC10" w14:textId="77777777" w:rsidR="007D76B7" w:rsidRPr="003526C9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354945,00</w:t>
            </w:r>
          </w:p>
        </w:tc>
        <w:tc>
          <w:tcPr>
            <w:tcW w:w="386" w:type="pct"/>
            <w:gridSpan w:val="2"/>
            <w:shd w:val="clear" w:color="auto" w:fill="auto"/>
            <w:vAlign w:val="center"/>
          </w:tcPr>
          <w:p w14:paraId="013DB028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75811,30</w:t>
            </w:r>
          </w:p>
        </w:tc>
        <w:tc>
          <w:tcPr>
            <w:tcW w:w="331" w:type="pct"/>
            <w:shd w:val="clear" w:color="auto" w:fill="auto"/>
            <w:vAlign w:val="center"/>
          </w:tcPr>
          <w:p w14:paraId="369BA6CE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71363,10</w:t>
            </w:r>
          </w:p>
        </w:tc>
        <w:tc>
          <w:tcPr>
            <w:tcW w:w="336" w:type="pct"/>
            <w:gridSpan w:val="2"/>
            <w:shd w:val="clear" w:color="auto" w:fill="auto"/>
            <w:vAlign w:val="center"/>
          </w:tcPr>
          <w:p w14:paraId="0C5AF020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69262,40</w:t>
            </w:r>
          </w:p>
        </w:tc>
        <w:tc>
          <w:tcPr>
            <w:tcW w:w="334" w:type="pct"/>
            <w:shd w:val="clear" w:color="auto" w:fill="auto"/>
            <w:vAlign w:val="center"/>
          </w:tcPr>
          <w:p w14:paraId="17BABEEA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69254,10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23ACED4" w14:textId="77777777" w:rsidR="007D76B7" w:rsidRPr="003526C9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69254,10</w:t>
            </w:r>
          </w:p>
        </w:tc>
      </w:tr>
      <w:tr w:rsidR="007D76B7" w:rsidRPr="00A47F0A" w14:paraId="180BE7A8" w14:textId="77777777" w:rsidTr="006749D9">
        <w:trPr>
          <w:trHeight w:val="496"/>
          <w:jc w:val="center"/>
        </w:trPr>
        <w:tc>
          <w:tcPr>
            <w:tcW w:w="857" w:type="pct"/>
            <w:shd w:val="clear" w:color="auto" w:fill="auto"/>
          </w:tcPr>
          <w:p w14:paraId="67F311E4" w14:textId="77777777" w:rsidR="007D76B7" w:rsidRPr="00A47F0A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Региональный проект «Спорт – норма жизни»</w:t>
            </w:r>
          </w:p>
        </w:tc>
        <w:tc>
          <w:tcPr>
            <w:tcW w:w="1144" w:type="pct"/>
            <w:shd w:val="clear" w:color="auto" w:fill="auto"/>
          </w:tcPr>
          <w:p w14:paraId="73023BC8" w14:textId="77777777" w:rsidR="007D76B7" w:rsidRPr="00A47F0A" w:rsidRDefault="007D76B7" w:rsidP="006749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37BC4D56" w14:textId="77777777" w:rsidR="007D76B7" w:rsidRPr="00A47F0A" w:rsidRDefault="007D76B7" w:rsidP="006749D9">
            <w:pPr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012</w:t>
            </w:r>
          </w:p>
          <w:p w14:paraId="4DEFA273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auto"/>
          </w:tcPr>
          <w:p w14:paraId="7D37F72E" w14:textId="77777777" w:rsidR="007D76B7" w:rsidRPr="00A47F0A" w:rsidRDefault="007D76B7" w:rsidP="006749D9">
            <w:pPr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1103</w:t>
            </w:r>
          </w:p>
          <w:p w14:paraId="6712A502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51511CF6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150Р500000</w:t>
            </w:r>
          </w:p>
        </w:tc>
        <w:tc>
          <w:tcPr>
            <w:tcW w:w="381" w:type="pct"/>
            <w:shd w:val="clear" w:color="auto" w:fill="auto"/>
          </w:tcPr>
          <w:p w14:paraId="2FD0DE0A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14664,00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7AE2E2D9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14664,00</w:t>
            </w:r>
          </w:p>
        </w:tc>
        <w:tc>
          <w:tcPr>
            <w:tcW w:w="331" w:type="pct"/>
            <w:shd w:val="clear" w:color="auto" w:fill="auto"/>
          </w:tcPr>
          <w:p w14:paraId="6D258807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3E075A5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650E1394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68121065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</w:tr>
      <w:tr w:rsidR="007D76B7" w:rsidRPr="00A47F0A" w14:paraId="5A38BC7F" w14:textId="77777777" w:rsidTr="006749D9">
        <w:trPr>
          <w:trHeight w:val="267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1BC2E044" w14:textId="77777777" w:rsidR="007D76B7" w:rsidRPr="00A47F0A" w:rsidRDefault="007D76B7" w:rsidP="006749D9">
            <w:pPr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Мероприятие 1</w:t>
            </w:r>
          </w:p>
          <w:p w14:paraId="1E224814" w14:textId="77777777" w:rsidR="007D76B7" w:rsidRPr="00A47F0A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t>«Государственная поддержка организаций, входящих в систему спортивной подготовки»</w:t>
            </w:r>
          </w:p>
        </w:tc>
        <w:tc>
          <w:tcPr>
            <w:tcW w:w="1144" w:type="pct"/>
            <w:shd w:val="clear" w:color="auto" w:fill="FFFFFF" w:themeFill="background1"/>
          </w:tcPr>
          <w:p w14:paraId="2433E3A9" w14:textId="77777777" w:rsidR="007D76B7" w:rsidRPr="00A47F0A" w:rsidRDefault="007D76B7" w:rsidP="006749D9">
            <w:pPr>
              <w:pStyle w:val="ConsPlusNormal"/>
              <w:jc w:val="both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75B18D4D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3786CB0B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49283971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150Р550810</w:t>
            </w:r>
          </w:p>
        </w:tc>
        <w:tc>
          <w:tcPr>
            <w:tcW w:w="381" w:type="pct"/>
            <w:shd w:val="clear" w:color="auto" w:fill="FFFFFF" w:themeFill="background1"/>
          </w:tcPr>
          <w:p w14:paraId="273072BA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94,20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08AE18C6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94,20</w:t>
            </w:r>
          </w:p>
        </w:tc>
        <w:tc>
          <w:tcPr>
            <w:tcW w:w="331" w:type="pct"/>
            <w:shd w:val="clear" w:color="auto" w:fill="FFFFFF" w:themeFill="background1"/>
          </w:tcPr>
          <w:p w14:paraId="19F9172F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03FB22D8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547477DB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13270007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</w:tr>
      <w:tr w:rsidR="007D76B7" w:rsidRPr="00A47F0A" w14:paraId="15A278FD" w14:textId="77777777" w:rsidTr="006749D9">
        <w:trPr>
          <w:trHeight w:val="699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4DA43791" w14:textId="77777777" w:rsidR="007D76B7" w:rsidRPr="00A47F0A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2FF490F1" w14:textId="77777777" w:rsidR="007D76B7" w:rsidRPr="00A47F0A" w:rsidRDefault="007D76B7" w:rsidP="006749D9">
            <w:pPr>
              <w:pStyle w:val="ConsPlusNormal"/>
              <w:jc w:val="both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 xml:space="preserve">Муниципальное образование «Город Биробиджан» </w:t>
            </w:r>
            <w:r w:rsidRPr="00A47F0A">
              <w:rPr>
                <w:rFonts w:eastAsia="Calibri"/>
                <w:sz w:val="22"/>
                <w:szCs w:val="22"/>
              </w:rPr>
              <w:t>Еврейской автономной</w:t>
            </w:r>
            <w:r w:rsidRPr="00A47F0A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54692A2B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61838B6F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0E891D09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150Р550810</w:t>
            </w:r>
          </w:p>
        </w:tc>
        <w:tc>
          <w:tcPr>
            <w:tcW w:w="381" w:type="pct"/>
            <w:shd w:val="clear" w:color="auto" w:fill="FFFFFF" w:themeFill="background1"/>
          </w:tcPr>
          <w:p w14:paraId="3D2B917A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94,20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4B78B96E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94,20</w:t>
            </w:r>
          </w:p>
        </w:tc>
        <w:tc>
          <w:tcPr>
            <w:tcW w:w="331" w:type="pct"/>
            <w:shd w:val="clear" w:color="auto" w:fill="FFFFFF" w:themeFill="background1"/>
          </w:tcPr>
          <w:p w14:paraId="716E8F11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397384C6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1FB974AD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28BDD509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</w:tr>
      <w:tr w:rsidR="007D76B7" w:rsidRPr="00A47F0A" w14:paraId="52215472" w14:textId="77777777" w:rsidTr="006749D9">
        <w:trPr>
          <w:trHeight w:val="325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150836AA" w14:textId="77777777" w:rsidR="007D76B7" w:rsidRPr="00A47F0A" w:rsidRDefault="007D76B7" w:rsidP="006749D9">
            <w:pPr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Мероприятие 2</w:t>
            </w:r>
          </w:p>
          <w:p w14:paraId="7725C66F" w14:textId="77777777" w:rsidR="007D76B7" w:rsidRPr="00A47F0A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lastRenderedPageBreak/>
              <w:t>«Проведение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1144" w:type="pct"/>
            <w:shd w:val="clear" w:color="auto" w:fill="FFFFFF" w:themeFill="background1"/>
          </w:tcPr>
          <w:p w14:paraId="7F3A96BE" w14:textId="77777777" w:rsidR="007D76B7" w:rsidRPr="00A47F0A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05B5F222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3016C69D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74CE3AB7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150Р522320</w:t>
            </w:r>
          </w:p>
        </w:tc>
        <w:tc>
          <w:tcPr>
            <w:tcW w:w="381" w:type="pct"/>
            <w:shd w:val="clear" w:color="auto" w:fill="FFFFFF" w:themeFill="background1"/>
          </w:tcPr>
          <w:p w14:paraId="26AF7BD6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14938,20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352E963D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5467,80</w:t>
            </w:r>
          </w:p>
        </w:tc>
        <w:tc>
          <w:tcPr>
            <w:tcW w:w="331" w:type="pct"/>
            <w:shd w:val="clear" w:color="auto" w:fill="FFFFFF" w:themeFill="background1"/>
          </w:tcPr>
          <w:p w14:paraId="57465F4D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41C2EF34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6E5F7CBF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6041A9F0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</w:tr>
      <w:tr w:rsidR="007D76B7" w:rsidRPr="00A47F0A" w14:paraId="56E3AC53" w14:textId="77777777" w:rsidTr="006749D9">
        <w:trPr>
          <w:trHeight w:val="1730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63B187B5" w14:textId="77777777" w:rsidR="007D76B7" w:rsidRPr="00A47F0A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2CB012FB" w14:textId="77777777" w:rsidR="007D76B7" w:rsidRPr="00A47F0A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t>ОГБУ «Центр спортивной подготовки»</w:t>
            </w:r>
          </w:p>
          <w:p w14:paraId="79D4F40F" w14:textId="77777777" w:rsidR="007D76B7" w:rsidRPr="00A47F0A" w:rsidRDefault="007D76B7" w:rsidP="006749D9">
            <w:pPr>
              <w:pStyle w:val="ConsPlusNormal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79A3CB39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1BB83994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05859D97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150Р522320</w:t>
            </w:r>
          </w:p>
        </w:tc>
        <w:tc>
          <w:tcPr>
            <w:tcW w:w="381" w:type="pct"/>
            <w:shd w:val="clear" w:color="auto" w:fill="FFFFFF" w:themeFill="background1"/>
          </w:tcPr>
          <w:p w14:paraId="71FB4D85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14938,20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50D9D2D6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5467,80</w:t>
            </w:r>
          </w:p>
        </w:tc>
        <w:tc>
          <w:tcPr>
            <w:tcW w:w="331" w:type="pct"/>
            <w:shd w:val="clear" w:color="auto" w:fill="FFFFFF" w:themeFill="background1"/>
          </w:tcPr>
          <w:p w14:paraId="4F7A4EC2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222C3B59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15ED9B21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5764F3A4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</w:tr>
      <w:tr w:rsidR="007D76B7" w:rsidRPr="00A47F0A" w14:paraId="1EF53BA2" w14:textId="77777777" w:rsidTr="006749D9">
        <w:trPr>
          <w:trHeight w:val="297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7756CC82" w14:textId="77777777" w:rsidR="007D76B7" w:rsidRPr="00A47F0A" w:rsidRDefault="007D76B7" w:rsidP="006749D9">
            <w:pPr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Мероприятие 3</w:t>
            </w:r>
          </w:p>
          <w:p w14:paraId="57F087B1" w14:textId="77777777" w:rsidR="007D76B7" w:rsidRPr="00A47F0A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1144" w:type="pct"/>
            <w:shd w:val="clear" w:color="auto" w:fill="FFFFFF" w:themeFill="background1"/>
          </w:tcPr>
          <w:p w14:paraId="419283DE" w14:textId="77777777" w:rsidR="007D76B7" w:rsidRPr="00A47F0A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2CD9AB13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3584C00F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40C8D637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150Р522730</w:t>
            </w:r>
          </w:p>
        </w:tc>
        <w:tc>
          <w:tcPr>
            <w:tcW w:w="381" w:type="pct"/>
            <w:shd w:val="clear" w:color="auto" w:fill="FFFFFF" w:themeFill="background1"/>
          </w:tcPr>
          <w:p w14:paraId="73CEE2DB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14400,00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62E1D475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8400,00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0CA071BC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0237FBFD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38CABF59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551B9A24" w14:textId="77777777" w:rsidR="007D76B7" w:rsidRPr="00A47F0A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</w:tr>
      <w:tr w:rsidR="007D76B7" w:rsidRPr="00A47F0A" w14:paraId="63DA0710" w14:textId="77777777" w:rsidTr="006749D9">
        <w:trPr>
          <w:trHeight w:val="40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40FD868D" w14:textId="77777777" w:rsidR="007D76B7" w:rsidRPr="00A47F0A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591F9AC0" w14:textId="77777777" w:rsidR="007D76B7" w:rsidRPr="00A47F0A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A47F0A">
              <w:rPr>
                <w:rFonts w:eastAsia="Calibri"/>
                <w:sz w:val="22"/>
                <w:szCs w:val="22"/>
              </w:rPr>
              <w:t>ОГБУ «Центр спортивной подготовки»</w:t>
            </w:r>
          </w:p>
          <w:p w14:paraId="2C809530" w14:textId="77777777" w:rsidR="007D76B7" w:rsidRPr="00A47F0A" w:rsidRDefault="007D76B7" w:rsidP="006749D9">
            <w:pPr>
              <w:pStyle w:val="ConsPlusNormal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5BE81951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7220322E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58321548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150Р522730</w:t>
            </w:r>
          </w:p>
        </w:tc>
        <w:tc>
          <w:tcPr>
            <w:tcW w:w="381" w:type="pct"/>
            <w:shd w:val="clear" w:color="auto" w:fill="FFFFFF" w:themeFill="background1"/>
          </w:tcPr>
          <w:p w14:paraId="14674DB1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14400,00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5A1C2D4E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8400,00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0602F769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3ADA241A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5DA7D2AF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0A4A6A3B" w14:textId="77777777" w:rsidR="007D76B7" w:rsidRPr="00A47F0A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A47F0A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72A8D3A0" w14:textId="77777777" w:rsidTr="006749D9">
        <w:trPr>
          <w:trHeight w:val="487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3E4DE267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4</w:t>
            </w:r>
          </w:p>
          <w:p w14:paraId="4CF37158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lastRenderedPageBreak/>
              <w:t>«Проведение мероприятий, направленных на популяризацию физкультурных, спортивных мероприятий, массовых спортивных акций и Всероссийского физкультурно-спортивного комплекса ГТО и вовлечение всех категорий и групп населения в систематические занятия физической культурой и спортом»</w:t>
            </w:r>
          </w:p>
        </w:tc>
        <w:tc>
          <w:tcPr>
            <w:tcW w:w="1144" w:type="pct"/>
            <w:shd w:val="clear" w:color="auto" w:fill="FFFFFF" w:themeFill="background1"/>
          </w:tcPr>
          <w:p w14:paraId="32501456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  <w:p w14:paraId="4528F924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4FEAA20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77560EF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3B88738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150Р522740</w:t>
            </w:r>
          </w:p>
        </w:tc>
        <w:tc>
          <w:tcPr>
            <w:tcW w:w="381" w:type="pct"/>
            <w:shd w:val="clear" w:color="auto" w:fill="FFFFFF" w:themeFill="background1"/>
          </w:tcPr>
          <w:p w14:paraId="7CC476E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94,20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18116D1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6F9376D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0743856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446286B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12D78F8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080FD2D3" w14:textId="77777777" w:rsidTr="006749D9">
        <w:trPr>
          <w:trHeight w:val="3150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51CB8ED2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0932E522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ОГБУ «Центр спортивной подготовки»</w:t>
            </w:r>
          </w:p>
          <w:p w14:paraId="008D10D6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3ECBA028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24CC0423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41C77D58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150Р522740</w:t>
            </w:r>
          </w:p>
        </w:tc>
        <w:tc>
          <w:tcPr>
            <w:tcW w:w="381" w:type="pct"/>
            <w:shd w:val="clear" w:color="auto" w:fill="FFFFFF" w:themeFill="background1"/>
          </w:tcPr>
          <w:p w14:paraId="1D206F83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5467,80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0062C691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68685136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050068BA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7BBE5CD7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50FCA9ED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59F5396A" w14:textId="77777777" w:rsidTr="006749D9">
        <w:trPr>
          <w:trHeight w:val="399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6217A771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5</w:t>
            </w:r>
          </w:p>
          <w:p w14:paraId="407F7C22" w14:textId="77777777" w:rsidR="007D76B7" w:rsidRPr="007D76B7" w:rsidRDefault="007D76B7" w:rsidP="006749D9">
            <w:pPr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«Строительство физкультурно-оздоровительного комплекса с универсальным игровым залом в с. Ленинское Ленинского района Еврейской автономной области»</w:t>
            </w:r>
          </w:p>
          <w:p w14:paraId="75C9F545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  <w:p w14:paraId="5FD35EDC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  <w:p w14:paraId="4AEB156F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  <w:p w14:paraId="37A2124D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5FA4D8AE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52197AB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3685300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2E90077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150Р551390</w:t>
            </w:r>
          </w:p>
        </w:tc>
        <w:tc>
          <w:tcPr>
            <w:tcW w:w="381" w:type="pct"/>
            <w:shd w:val="clear" w:color="auto" w:fill="FFFFFF" w:themeFill="background1"/>
          </w:tcPr>
          <w:p w14:paraId="667BE77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5467,80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3A6B2AF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101,0</w:t>
            </w:r>
          </w:p>
        </w:tc>
        <w:tc>
          <w:tcPr>
            <w:tcW w:w="331" w:type="pct"/>
            <w:shd w:val="clear" w:color="auto" w:fill="FFFFFF" w:themeFill="background1"/>
          </w:tcPr>
          <w:p w14:paraId="3C5B960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2096632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4466B14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32AAB52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48754C77" w14:textId="77777777" w:rsidTr="006749D9">
        <w:trPr>
          <w:trHeight w:val="70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2FA88EF2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7080A1EB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11D0A391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0C1FBA6F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383FF61D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150Р551390</w:t>
            </w:r>
          </w:p>
        </w:tc>
        <w:tc>
          <w:tcPr>
            <w:tcW w:w="381" w:type="pct"/>
            <w:shd w:val="clear" w:color="auto" w:fill="FFFFFF" w:themeFill="background1"/>
          </w:tcPr>
          <w:p w14:paraId="08D17C72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8400,00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679FE6F2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101,0</w:t>
            </w:r>
          </w:p>
        </w:tc>
        <w:tc>
          <w:tcPr>
            <w:tcW w:w="331" w:type="pct"/>
            <w:shd w:val="clear" w:color="auto" w:fill="FFFFFF" w:themeFill="background1"/>
          </w:tcPr>
          <w:p w14:paraId="7C6BC154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4CE4B78A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7D620511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34695882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1B40C654" w14:textId="77777777" w:rsidTr="006749D9">
        <w:trPr>
          <w:trHeight w:val="338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570357E2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lastRenderedPageBreak/>
              <w:t>Мероприятие 6</w:t>
            </w:r>
          </w:p>
          <w:p w14:paraId="364F4D19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«Строительство физкультурно-оздоровительного комплекса с универсальным игровым залом в пос. Смидович Смидовичского района Еврейской автономной области»</w:t>
            </w:r>
            <w:r w:rsidRPr="007D76B7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1144" w:type="pct"/>
            <w:shd w:val="clear" w:color="auto" w:fill="FFFFFF" w:themeFill="background1"/>
          </w:tcPr>
          <w:p w14:paraId="1B4D8350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07B355A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05E8B27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4B145DA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150Р551390</w:t>
            </w:r>
          </w:p>
        </w:tc>
        <w:tc>
          <w:tcPr>
            <w:tcW w:w="381" w:type="pct"/>
            <w:shd w:val="clear" w:color="auto" w:fill="FFFFFF" w:themeFill="background1"/>
          </w:tcPr>
          <w:p w14:paraId="675A576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8400,00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0FD865B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101,0</w:t>
            </w:r>
          </w:p>
        </w:tc>
        <w:tc>
          <w:tcPr>
            <w:tcW w:w="331" w:type="pct"/>
            <w:shd w:val="clear" w:color="auto" w:fill="FFFFFF" w:themeFill="background1"/>
          </w:tcPr>
          <w:p w14:paraId="7BC3AA2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1C6441C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4D3B9F5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035CD41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3F13E09A" w14:textId="77777777" w:rsidTr="006749D9">
        <w:trPr>
          <w:trHeight w:val="139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1F054DCC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29865750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21D0677D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31EEE91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64B30771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150Р551390</w:t>
            </w:r>
          </w:p>
        </w:tc>
        <w:tc>
          <w:tcPr>
            <w:tcW w:w="381" w:type="pct"/>
            <w:shd w:val="clear" w:color="auto" w:fill="FFFFFF" w:themeFill="background1"/>
          </w:tcPr>
          <w:p w14:paraId="433160ED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58604CFF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101,0</w:t>
            </w:r>
          </w:p>
        </w:tc>
        <w:tc>
          <w:tcPr>
            <w:tcW w:w="331" w:type="pct"/>
            <w:shd w:val="clear" w:color="auto" w:fill="FFFFFF" w:themeFill="background1"/>
          </w:tcPr>
          <w:p w14:paraId="0176B7DE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2" w:type="pct"/>
            <w:shd w:val="clear" w:color="auto" w:fill="FFFFFF" w:themeFill="background1"/>
          </w:tcPr>
          <w:p w14:paraId="42788256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8" w:type="pct"/>
            <w:gridSpan w:val="2"/>
            <w:shd w:val="clear" w:color="auto" w:fill="FFFFFF" w:themeFill="background1"/>
          </w:tcPr>
          <w:p w14:paraId="242CEA0C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6A1B9444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5FE0C33A" w14:textId="77777777" w:rsidTr="006749D9">
        <w:trPr>
          <w:jc w:val="center"/>
        </w:trPr>
        <w:tc>
          <w:tcPr>
            <w:tcW w:w="857" w:type="pct"/>
            <w:shd w:val="clear" w:color="auto" w:fill="auto"/>
          </w:tcPr>
          <w:p w14:paraId="789C3CFF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Комплекс процессных мероприятий «Развитие физической культуры и массового спорта»</w:t>
            </w:r>
          </w:p>
          <w:p w14:paraId="1CDD06AA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66555D54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73EA5AD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00AC0FE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  <w:p w14:paraId="63EBA98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auto"/>
          </w:tcPr>
          <w:p w14:paraId="62D35CE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1500100000</w:t>
            </w:r>
          </w:p>
        </w:tc>
        <w:tc>
          <w:tcPr>
            <w:tcW w:w="381" w:type="pct"/>
            <w:shd w:val="clear" w:color="auto" w:fill="auto"/>
          </w:tcPr>
          <w:p w14:paraId="619F424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91827,58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35BED1D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15958,28</w:t>
            </w:r>
          </w:p>
        </w:tc>
        <w:tc>
          <w:tcPr>
            <w:tcW w:w="331" w:type="pct"/>
            <w:shd w:val="clear" w:color="auto" w:fill="auto"/>
          </w:tcPr>
          <w:p w14:paraId="748537D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20051,90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35BB196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23159,90</w:t>
            </w:r>
          </w:p>
        </w:tc>
        <w:tc>
          <w:tcPr>
            <w:tcW w:w="334" w:type="pct"/>
            <w:shd w:val="clear" w:color="auto" w:fill="auto"/>
          </w:tcPr>
          <w:p w14:paraId="65CB55F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29357,50</w:t>
            </w:r>
          </w:p>
        </w:tc>
        <w:tc>
          <w:tcPr>
            <w:tcW w:w="326" w:type="pct"/>
            <w:shd w:val="clear" w:color="auto" w:fill="auto"/>
          </w:tcPr>
          <w:p w14:paraId="44ADF01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3300,00</w:t>
            </w:r>
          </w:p>
        </w:tc>
      </w:tr>
      <w:tr w:rsidR="007D76B7" w:rsidRPr="007D76B7" w14:paraId="70295E32" w14:textId="77777777" w:rsidTr="006749D9">
        <w:trPr>
          <w:trHeight w:val="410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4CAE613C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1</w:t>
            </w:r>
          </w:p>
          <w:p w14:paraId="58D51A7B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«Премии и иные поощрения в области физической культуры и спорта»</w:t>
            </w:r>
          </w:p>
        </w:tc>
        <w:tc>
          <w:tcPr>
            <w:tcW w:w="1144" w:type="pct"/>
            <w:shd w:val="clear" w:color="auto" w:fill="FFFFFF" w:themeFill="background1"/>
          </w:tcPr>
          <w:p w14:paraId="0265B8CE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136F5B5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320F6A9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1479728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1500122520</w:t>
            </w:r>
          </w:p>
        </w:tc>
        <w:tc>
          <w:tcPr>
            <w:tcW w:w="381" w:type="pct"/>
            <w:shd w:val="clear" w:color="auto" w:fill="FFFFFF" w:themeFill="background1"/>
          </w:tcPr>
          <w:p w14:paraId="122C9EE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54D904A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24940A0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300,00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5E51917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400,00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7A45B99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400,00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5FEF089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68F3D256" w14:textId="77777777" w:rsidTr="006749D9">
        <w:trPr>
          <w:trHeight w:val="34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7E0FA018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387DA358" w14:textId="77777777" w:rsidR="007D76B7" w:rsidRPr="007D76B7" w:rsidRDefault="007D76B7" w:rsidP="006749D9">
            <w:pPr>
              <w:pStyle w:val="ConsPlusNormal"/>
              <w:jc w:val="both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 xml:space="preserve">Департамент по физической культуре и спорту правительства </w:t>
            </w:r>
            <w:r w:rsidRPr="007D76B7">
              <w:rPr>
                <w:rFonts w:eastAsia="Calibri"/>
                <w:sz w:val="22"/>
                <w:szCs w:val="22"/>
              </w:rPr>
              <w:t>Еврейской автономной</w:t>
            </w:r>
            <w:r w:rsidRPr="007D76B7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46F02CBA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06F0B989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5C0A67B4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1500122520</w:t>
            </w:r>
          </w:p>
        </w:tc>
        <w:tc>
          <w:tcPr>
            <w:tcW w:w="381" w:type="pct"/>
            <w:shd w:val="clear" w:color="auto" w:fill="FFFFFF" w:themeFill="background1"/>
          </w:tcPr>
          <w:p w14:paraId="1639414E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2D8B09CE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4A03EDB7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300,00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13C36312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400,00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49BC57FF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400,00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59889CCA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312ACBF4" w14:textId="77777777" w:rsidTr="006749D9">
        <w:trPr>
          <w:trHeight w:val="233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6CD92F17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2</w:t>
            </w:r>
          </w:p>
          <w:p w14:paraId="62F07D3D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«Создание условий для обучения и занятий плаванием различных возрастных и социальных групп населения»</w:t>
            </w:r>
          </w:p>
        </w:tc>
        <w:tc>
          <w:tcPr>
            <w:tcW w:w="1144" w:type="pct"/>
            <w:shd w:val="clear" w:color="auto" w:fill="FFFFFF" w:themeFill="background1"/>
          </w:tcPr>
          <w:p w14:paraId="3F017EFA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3771134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07FDC8E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2E107F7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1500122840</w:t>
            </w:r>
          </w:p>
        </w:tc>
        <w:tc>
          <w:tcPr>
            <w:tcW w:w="381" w:type="pct"/>
            <w:shd w:val="clear" w:color="auto" w:fill="FFFFFF" w:themeFill="background1"/>
          </w:tcPr>
          <w:p w14:paraId="49F79BC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56000,00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3B1FF21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31" w:type="pct"/>
            <w:shd w:val="clear" w:color="auto" w:fill="FFFFFF" w:themeFill="background1"/>
          </w:tcPr>
          <w:p w14:paraId="539648A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476EC7C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34" w:type="pct"/>
            <w:shd w:val="clear" w:color="auto" w:fill="FFFFFF" w:themeFill="background1"/>
          </w:tcPr>
          <w:p w14:paraId="7FF3CAB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26" w:type="pct"/>
            <w:shd w:val="clear" w:color="auto" w:fill="FFFFFF" w:themeFill="background1"/>
          </w:tcPr>
          <w:p w14:paraId="46B537C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78068256" w14:textId="77777777" w:rsidTr="006749D9">
        <w:trPr>
          <w:trHeight w:val="34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51DF1B9E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77335D47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088E67AE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A2C2D7D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6BDA05D9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1500122840</w:t>
            </w:r>
          </w:p>
        </w:tc>
        <w:tc>
          <w:tcPr>
            <w:tcW w:w="381" w:type="pct"/>
            <w:shd w:val="clear" w:color="auto" w:fill="FFFFFF" w:themeFill="background1"/>
          </w:tcPr>
          <w:p w14:paraId="261F5630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56000,00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1B3A28C3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31" w:type="pct"/>
            <w:shd w:val="clear" w:color="auto" w:fill="FFFFFF" w:themeFill="background1"/>
          </w:tcPr>
          <w:p w14:paraId="213A7298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5A4AFC12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34" w:type="pct"/>
            <w:shd w:val="clear" w:color="auto" w:fill="FFFFFF" w:themeFill="background1"/>
          </w:tcPr>
          <w:p w14:paraId="09B529FD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14000,0</w:t>
            </w:r>
          </w:p>
        </w:tc>
        <w:tc>
          <w:tcPr>
            <w:tcW w:w="326" w:type="pct"/>
            <w:shd w:val="clear" w:color="auto" w:fill="FFFFFF" w:themeFill="background1"/>
          </w:tcPr>
          <w:p w14:paraId="06189486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28B7F93C" w14:textId="77777777" w:rsidTr="006749D9">
        <w:trPr>
          <w:trHeight w:val="120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2CC31D25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3</w:t>
            </w:r>
          </w:p>
          <w:p w14:paraId="5441F0AD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lastRenderedPageBreak/>
              <w:t>«Закупка и монтаж оборудования для создания «умных» спортивных площадок»</w:t>
            </w:r>
          </w:p>
          <w:p w14:paraId="00BB0DB2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230907E9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2C81297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7221C6C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14D406D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7530</w:t>
            </w:r>
          </w:p>
        </w:tc>
        <w:tc>
          <w:tcPr>
            <w:tcW w:w="381" w:type="pct"/>
            <w:shd w:val="clear" w:color="auto" w:fill="FFFFFF" w:themeFill="background1"/>
          </w:tcPr>
          <w:p w14:paraId="2516507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15750,00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641A15E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57C7715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1953434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8550,00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2A4921F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3300,00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52A8970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3300,00</w:t>
            </w:r>
          </w:p>
        </w:tc>
      </w:tr>
      <w:tr w:rsidR="007D76B7" w:rsidRPr="007D76B7" w14:paraId="65A0F7D7" w14:textId="77777777" w:rsidTr="006749D9">
        <w:trPr>
          <w:trHeight w:val="900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34E14405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40FB49C2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03497E6F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35840B77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25B8B558" w14:textId="77777777" w:rsidR="007D76B7" w:rsidRPr="007D76B7" w:rsidRDefault="007D76B7" w:rsidP="006749D9">
            <w:pPr>
              <w:pStyle w:val="ConsPlusNormal"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7530</w:t>
            </w:r>
          </w:p>
        </w:tc>
        <w:tc>
          <w:tcPr>
            <w:tcW w:w="381" w:type="pct"/>
            <w:shd w:val="clear" w:color="auto" w:fill="FFFFFF" w:themeFill="background1"/>
          </w:tcPr>
          <w:p w14:paraId="3A11A4AC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51E71AB2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29F8120E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2CD97270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2D07F3E0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2523B344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25D07F55" w14:textId="77777777" w:rsidTr="006749D9">
        <w:trPr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6B50DF86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189C1184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3658B5E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0447BE5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4F5E758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7530</w:t>
            </w:r>
          </w:p>
        </w:tc>
        <w:tc>
          <w:tcPr>
            <w:tcW w:w="381" w:type="pct"/>
            <w:shd w:val="clear" w:color="auto" w:fill="FFFFFF" w:themeFill="background1"/>
          </w:tcPr>
          <w:p w14:paraId="75D0DA3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7350,00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685180E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19CBB61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3714D6A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6750,00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357BF07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6EC5656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1F0EDC95" w14:textId="77777777" w:rsidTr="006749D9">
        <w:trPr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4AB1A20A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1BA24263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 xml:space="preserve">Муниципальное образование «Смидовичский муниципальный район» Еврейской автономной области </w:t>
            </w:r>
          </w:p>
        </w:tc>
        <w:tc>
          <w:tcPr>
            <w:tcW w:w="238" w:type="pct"/>
            <w:shd w:val="clear" w:color="auto" w:fill="FFFFFF" w:themeFill="background1"/>
          </w:tcPr>
          <w:p w14:paraId="3AD980E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45329C1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419C1D5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7530</w:t>
            </w:r>
          </w:p>
        </w:tc>
        <w:tc>
          <w:tcPr>
            <w:tcW w:w="381" w:type="pct"/>
            <w:shd w:val="clear" w:color="auto" w:fill="FFFFFF" w:themeFill="background1"/>
          </w:tcPr>
          <w:p w14:paraId="1D1D6DE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1200,00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0D0E7A6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7F7ABDC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22D0290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1200,00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26C2DD5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1CB3213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56A8159E" w14:textId="77777777" w:rsidTr="006749D9">
        <w:trPr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1830F52E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293AB044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 xml:space="preserve">Муниципальное образование «Октябрьский муниципальный район» Еврейской автономной области </w:t>
            </w:r>
          </w:p>
        </w:tc>
        <w:tc>
          <w:tcPr>
            <w:tcW w:w="238" w:type="pct"/>
            <w:shd w:val="clear" w:color="auto" w:fill="FFFFFF" w:themeFill="background1"/>
          </w:tcPr>
          <w:p w14:paraId="4B88F04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F76A9E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666037F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7530</w:t>
            </w:r>
          </w:p>
        </w:tc>
        <w:tc>
          <w:tcPr>
            <w:tcW w:w="381" w:type="pct"/>
            <w:shd w:val="clear" w:color="auto" w:fill="FFFFFF" w:themeFill="background1"/>
          </w:tcPr>
          <w:p w14:paraId="1450CC8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2200,00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7AC3859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39EA2D8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67E09AB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2E9CF53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56780D6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1100,00</w:t>
            </w:r>
          </w:p>
        </w:tc>
      </w:tr>
      <w:tr w:rsidR="007D76B7" w:rsidRPr="007D76B7" w14:paraId="621427EF" w14:textId="77777777" w:rsidTr="006749D9">
        <w:trPr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09523461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31B028E2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4E1D300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0C96DA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5A7FFD4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7530</w:t>
            </w:r>
          </w:p>
        </w:tc>
        <w:tc>
          <w:tcPr>
            <w:tcW w:w="381" w:type="pct"/>
            <w:shd w:val="clear" w:color="auto" w:fill="FFFFFF" w:themeFill="background1"/>
          </w:tcPr>
          <w:p w14:paraId="7B24585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2200,00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3C5D1F3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5B83BB0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67AAD5E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1FDD015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7C8A560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1100,00</w:t>
            </w:r>
          </w:p>
        </w:tc>
      </w:tr>
      <w:tr w:rsidR="007D76B7" w:rsidRPr="007D76B7" w14:paraId="4CA8DACF" w14:textId="77777777" w:rsidTr="006749D9">
        <w:trPr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3A4CD55D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30A22CF3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«Ленинский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58A329C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0686F71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02C2C70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7530</w:t>
            </w:r>
          </w:p>
        </w:tc>
        <w:tc>
          <w:tcPr>
            <w:tcW w:w="381" w:type="pct"/>
            <w:shd w:val="clear" w:color="auto" w:fill="FFFFFF" w:themeFill="background1"/>
          </w:tcPr>
          <w:p w14:paraId="05598FC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2200,00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57ED053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3AEE8DA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6CBD196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2D85820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75DA242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1100,00</w:t>
            </w:r>
          </w:p>
        </w:tc>
      </w:tr>
      <w:tr w:rsidR="007D76B7" w:rsidRPr="007D76B7" w14:paraId="24F86323" w14:textId="77777777" w:rsidTr="006749D9">
        <w:trPr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04DF025B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4</w:t>
            </w:r>
          </w:p>
          <w:p w14:paraId="7A6A17A6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 xml:space="preserve">«Подготовка заключения в отношении проекта концессионного соглашения и </w:t>
            </w:r>
            <w:r w:rsidRPr="007D76B7">
              <w:rPr>
                <w:rFonts w:eastAsia="Calibri"/>
                <w:sz w:val="22"/>
                <w:szCs w:val="22"/>
              </w:rPr>
              <w:lastRenderedPageBreak/>
              <w:t>финансовой модели по проекту создания многофункционального спортивно-оздоровительного комплекса на базе стадион «Дальсельмаш»</w:t>
            </w:r>
          </w:p>
        </w:tc>
        <w:tc>
          <w:tcPr>
            <w:tcW w:w="1144" w:type="pct"/>
            <w:shd w:val="clear" w:color="auto" w:fill="FFFFFF" w:themeFill="background1"/>
          </w:tcPr>
          <w:p w14:paraId="531A3D28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30A8F92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D6A396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4F29437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1500122860</w:t>
            </w:r>
          </w:p>
        </w:tc>
        <w:tc>
          <w:tcPr>
            <w:tcW w:w="381" w:type="pct"/>
            <w:shd w:val="clear" w:color="auto" w:fill="FFFFFF" w:themeFill="background1"/>
          </w:tcPr>
          <w:p w14:paraId="7D0F042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441F1BA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78753E5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44E4A96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1343B78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27E55B9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5FBA0EF6" w14:textId="77777777" w:rsidTr="006749D9">
        <w:trPr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68000C08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64DA7256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 xml:space="preserve">Департамент по физической культуре и спорту правительства </w:t>
            </w:r>
            <w:r w:rsidRPr="007D76B7">
              <w:rPr>
                <w:rFonts w:eastAsia="Calibri"/>
                <w:sz w:val="22"/>
                <w:szCs w:val="22"/>
              </w:rPr>
              <w:t>Еврейской автономной</w:t>
            </w:r>
            <w:r w:rsidRPr="007D76B7">
              <w:rPr>
                <w:sz w:val="22"/>
                <w:szCs w:val="22"/>
              </w:rPr>
              <w:t xml:space="preserve">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2B61288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495BBFD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FFFFFF" w:themeFill="background1"/>
          </w:tcPr>
          <w:p w14:paraId="5FDB994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1500122860</w:t>
            </w:r>
          </w:p>
        </w:tc>
        <w:tc>
          <w:tcPr>
            <w:tcW w:w="381" w:type="pct"/>
            <w:shd w:val="clear" w:color="auto" w:fill="FFFFFF" w:themeFill="background1"/>
          </w:tcPr>
          <w:p w14:paraId="06945AD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046EA5D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23DD86A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04842C3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FFFFFF" w:themeFill="background1"/>
          </w:tcPr>
          <w:p w14:paraId="5DA1B2A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FFFFFF" w:themeFill="background1"/>
          </w:tcPr>
          <w:p w14:paraId="1F501EC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2CD91A42" w14:textId="77777777" w:rsidTr="006749D9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7FDCDC90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5</w:t>
            </w:r>
          </w:p>
          <w:p w14:paraId="5706816A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1144" w:type="pct"/>
            <w:shd w:val="clear" w:color="auto" w:fill="auto"/>
          </w:tcPr>
          <w:p w14:paraId="2F9F9826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189CBF1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505B0A8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FAEBF1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7DE5D97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3104,18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75D419E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58,28</w:t>
            </w:r>
          </w:p>
        </w:tc>
        <w:tc>
          <w:tcPr>
            <w:tcW w:w="331" w:type="pct"/>
            <w:shd w:val="clear" w:color="auto" w:fill="auto"/>
          </w:tcPr>
          <w:p w14:paraId="64F24F9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3045,90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3EE529C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787FA44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53CE4FD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6F2DB4E1" w14:textId="77777777" w:rsidTr="006749D9">
        <w:trPr>
          <w:trHeight w:val="820"/>
          <w:jc w:val="center"/>
        </w:trPr>
        <w:tc>
          <w:tcPr>
            <w:tcW w:w="857" w:type="pct"/>
            <w:vMerge/>
            <w:shd w:val="clear" w:color="auto" w:fill="auto"/>
          </w:tcPr>
          <w:p w14:paraId="1FD13031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373295F4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2AAF766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285F03B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601DA42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6C30040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532,41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0917446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9,51</w:t>
            </w:r>
          </w:p>
        </w:tc>
        <w:tc>
          <w:tcPr>
            <w:tcW w:w="331" w:type="pct"/>
            <w:shd w:val="clear" w:color="auto" w:fill="auto"/>
          </w:tcPr>
          <w:p w14:paraId="5CA8F95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522,90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59716B9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6F3997E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0F84A80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77060D26" w14:textId="77777777" w:rsidTr="006749D9">
        <w:trPr>
          <w:trHeight w:val="854"/>
          <w:jc w:val="center"/>
        </w:trPr>
        <w:tc>
          <w:tcPr>
            <w:tcW w:w="857" w:type="pct"/>
            <w:vMerge/>
            <w:shd w:val="clear" w:color="auto" w:fill="auto"/>
          </w:tcPr>
          <w:p w14:paraId="4781145F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3DF76B6F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57E162E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C9B3E9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6ABDBD9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0C1F184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1506,17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1FF448F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28,87</w:t>
            </w:r>
          </w:p>
        </w:tc>
        <w:tc>
          <w:tcPr>
            <w:tcW w:w="331" w:type="pct"/>
            <w:shd w:val="clear" w:color="auto" w:fill="auto"/>
          </w:tcPr>
          <w:p w14:paraId="79A11E3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1477,30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35125F4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1CDD30E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6CAAFF0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7B794FAC" w14:textId="77777777" w:rsidTr="006749D9">
        <w:trPr>
          <w:trHeight w:val="737"/>
          <w:jc w:val="center"/>
        </w:trPr>
        <w:tc>
          <w:tcPr>
            <w:tcW w:w="857" w:type="pct"/>
            <w:vMerge/>
            <w:shd w:val="clear" w:color="auto" w:fill="auto"/>
          </w:tcPr>
          <w:p w14:paraId="3E335CC5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537AD60B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 xml:space="preserve">Муниципальное образование «Смидовичский муниципальный район» Еврейской автономной области </w:t>
            </w:r>
          </w:p>
        </w:tc>
        <w:tc>
          <w:tcPr>
            <w:tcW w:w="238" w:type="pct"/>
            <w:shd w:val="clear" w:color="auto" w:fill="auto"/>
          </w:tcPr>
          <w:p w14:paraId="2A72541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F10C60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188F16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15001</w:t>
            </w:r>
            <w:r w:rsidRPr="007D76B7">
              <w:rPr>
                <w:rFonts w:eastAsia="Calibri"/>
                <w:sz w:val="22"/>
                <w:szCs w:val="22"/>
                <w:lang w:val="en-US"/>
              </w:rPr>
              <w:t>R</w:t>
            </w:r>
            <w:r w:rsidRPr="007D76B7">
              <w:rPr>
                <w:rFonts w:eastAsia="Calibri"/>
                <w:sz w:val="22"/>
                <w:szCs w:val="22"/>
              </w:rPr>
              <w:t>5050</w:t>
            </w:r>
          </w:p>
        </w:tc>
        <w:tc>
          <w:tcPr>
            <w:tcW w:w="381" w:type="pct"/>
            <w:shd w:val="clear" w:color="auto" w:fill="auto"/>
          </w:tcPr>
          <w:p w14:paraId="3DA2AD2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165,60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24D980B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19,90</w:t>
            </w:r>
          </w:p>
        </w:tc>
        <w:tc>
          <w:tcPr>
            <w:tcW w:w="331" w:type="pct"/>
            <w:shd w:val="clear" w:color="auto" w:fill="auto"/>
          </w:tcPr>
          <w:p w14:paraId="472CCF1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1045,70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1D12806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69D596D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420957C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799EF554" w14:textId="77777777" w:rsidTr="006749D9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77F26647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6</w:t>
            </w:r>
          </w:p>
          <w:p w14:paraId="294AA81B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«Создание региональной цифровой платформы в сфере физической культуры и спорта»</w:t>
            </w:r>
          </w:p>
        </w:tc>
        <w:tc>
          <w:tcPr>
            <w:tcW w:w="1144" w:type="pct"/>
            <w:shd w:val="clear" w:color="auto" w:fill="auto"/>
          </w:tcPr>
          <w:p w14:paraId="301FE675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52D8D76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63CBFCB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23AA7C6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1500122870</w:t>
            </w:r>
          </w:p>
        </w:tc>
        <w:tc>
          <w:tcPr>
            <w:tcW w:w="381" w:type="pct"/>
            <w:shd w:val="clear" w:color="auto" w:fill="auto"/>
          </w:tcPr>
          <w:p w14:paraId="5E7259C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1000,00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63EBC8A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1000,00</w:t>
            </w:r>
          </w:p>
        </w:tc>
        <w:tc>
          <w:tcPr>
            <w:tcW w:w="331" w:type="pct"/>
            <w:shd w:val="clear" w:color="auto" w:fill="auto"/>
          </w:tcPr>
          <w:p w14:paraId="677E0EA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6A040D6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38831D3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1905411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color w:val="FF0000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501E0963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62369FE2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64A0916B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7EF79A6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BEC184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2B6CE73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1500122870</w:t>
            </w:r>
          </w:p>
        </w:tc>
        <w:tc>
          <w:tcPr>
            <w:tcW w:w="381" w:type="pct"/>
            <w:shd w:val="clear" w:color="auto" w:fill="auto"/>
          </w:tcPr>
          <w:p w14:paraId="0BEEE71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1000,00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672473C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1000,00</w:t>
            </w:r>
          </w:p>
        </w:tc>
        <w:tc>
          <w:tcPr>
            <w:tcW w:w="331" w:type="pct"/>
            <w:shd w:val="clear" w:color="auto" w:fill="auto"/>
          </w:tcPr>
          <w:p w14:paraId="7C7BC23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32D66EA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6760D3C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08A8D5C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6C1E710D" w14:textId="77777777" w:rsidTr="006749D9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2B5AE97E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lastRenderedPageBreak/>
              <w:t>Мероприятие 7</w:t>
            </w:r>
          </w:p>
          <w:p w14:paraId="59BC4809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1144" w:type="pct"/>
            <w:shd w:val="clear" w:color="auto" w:fill="auto"/>
          </w:tcPr>
          <w:p w14:paraId="27246321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39FBA50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05F6042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A0A68D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2280</w:t>
            </w:r>
          </w:p>
        </w:tc>
        <w:tc>
          <w:tcPr>
            <w:tcW w:w="381" w:type="pct"/>
            <w:shd w:val="clear" w:color="auto" w:fill="auto"/>
          </w:tcPr>
          <w:p w14:paraId="0C64F90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541,80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18B2D4E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1F9EFE8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174,40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3196917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209,90</w:t>
            </w:r>
          </w:p>
        </w:tc>
        <w:tc>
          <w:tcPr>
            <w:tcW w:w="334" w:type="pct"/>
            <w:shd w:val="clear" w:color="auto" w:fill="auto"/>
          </w:tcPr>
          <w:p w14:paraId="7857BD6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157,50</w:t>
            </w:r>
          </w:p>
        </w:tc>
        <w:tc>
          <w:tcPr>
            <w:tcW w:w="326" w:type="pct"/>
            <w:shd w:val="clear" w:color="auto" w:fill="auto"/>
          </w:tcPr>
          <w:p w14:paraId="5909E83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70809CED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66E3EF37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515CF59C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7647395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256F860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274FEF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2280</w:t>
            </w:r>
          </w:p>
        </w:tc>
        <w:tc>
          <w:tcPr>
            <w:tcW w:w="381" w:type="pct"/>
            <w:shd w:val="clear" w:color="auto" w:fill="auto"/>
          </w:tcPr>
          <w:p w14:paraId="1D66872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174,40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015B9DD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32C2FD3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174,40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7D785AE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D4533C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32E0AE0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460C4F4A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11112943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5A6897E0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ОГБУ «Центр спортивной подготовки</w:t>
            </w:r>
            <w:r w:rsidRPr="007D76B7">
              <w:rPr>
                <w:sz w:val="22"/>
                <w:szCs w:val="22"/>
              </w:rPr>
              <w:t>»</w:t>
            </w:r>
          </w:p>
        </w:tc>
        <w:tc>
          <w:tcPr>
            <w:tcW w:w="238" w:type="pct"/>
            <w:shd w:val="clear" w:color="auto" w:fill="auto"/>
          </w:tcPr>
          <w:p w14:paraId="7997507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3CF74BE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7628F42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2280</w:t>
            </w:r>
          </w:p>
        </w:tc>
        <w:tc>
          <w:tcPr>
            <w:tcW w:w="381" w:type="pct"/>
            <w:shd w:val="clear" w:color="auto" w:fill="auto"/>
          </w:tcPr>
          <w:p w14:paraId="1C2B5E5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209,90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46CE6E3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866380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048113E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209,90</w:t>
            </w:r>
          </w:p>
        </w:tc>
        <w:tc>
          <w:tcPr>
            <w:tcW w:w="334" w:type="pct"/>
            <w:shd w:val="clear" w:color="auto" w:fill="auto"/>
          </w:tcPr>
          <w:p w14:paraId="66E656C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2D9B9E1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7959C672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614AA48B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07976076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555C3AE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4E4D687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0AACA8C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2280</w:t>
            </w:r>
          </w:p>
        </w:tc>
        <w:tc>
          <w:tcPr>
            <w:tcW w:w="381" w:type="pct"/>
            <w:shd w:val="clear" w:color="auto" w:fill="auto"/>
          </w:tcPr>
          <w:p w14:paraId="1CD4433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157,50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1624970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14C220B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766EB38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FEAE73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157,50</w:t>
            </w:r>
          </w:p>
        </w:tc>
        <w:tc>
          <w:tcPr>
            <w:tcW w:w="326" w:type="pct"/>
            <w:shd w:val="clear" w:color="auto" w:fill="auto"/>
          </w:tcPr>
          <w:p w14:paraId="41B5DFD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66C765A4" w14:textId="77777777" w:rsidTr="006749D9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041F0738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8</w:t>
            </w:r>
          </w:p>
          <w:p w14:paraId="35648FF0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собственности)»</w:t>
            </w:r>
          </w:p>
        </w:tc>
        <w:tc>
          <w:tcPr>
            <w:tcW w:w="1144" w:type="pct"/>
            <w:shd w:val="clear" w:color="auto" w:fill="auto"/>
          </w:tcPr>
          <w:p w14:paraId="6DF2C48C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156B315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4C4F86A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21EE990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1330</w:t>
            </w:r>
          </w:p>
        </w:tc>
        <w:tc>
          <w:tcPr>
            <w:tcW w:w="381" w:type="pct"/>
            <w:shd w:val="clear" w:color="auto" w:fill="auto"/>
          </w:tcPr>
          <w:p w14:paraId="597176E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1879,70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70EAB80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77A2F56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1879,70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41AC686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E2EDD8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36F4C21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29930088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0A932AA2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4AD74B76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4076DA1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2A987CB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36F6523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1330</w:t>
            </w:r>
          </w:p>
        </w:tc>
        <w:tc>
          <w:tcPr>
            <w:tcW w:w="381" w:type="pct"/>
            <w:shd w:val="clear" w:color="auto" w:fill="auto"/>
          </w:tcPr>
          <w:p w14:paraId="22BC4BD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1879,70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2CB549D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41DFCBA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1879,70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41947EC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78CFE86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5B1401B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2F04E688" w14:textId="77777777" w:rsidTr="006749D9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07883195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 xml:space="preserve">Мероприятие 9 «Государственная </w:t>
            </w:r>
            <w:r w:rsidRPr="007D76B7">
              <w:rPr>
                <w:sz w:val="22"/>
                <w:szCs w:val="22"/>
              </w:rPr>
              <w:lastRenderedPageBreak/>
              <w:t>поддержка организаций, входящих в систему спортивной подготовки»</w:t>
            </w:r>
          </w:p>
        </w:tc>
        <w:tc>
          <w:tcPr>
            <w:tcW w:w="1144" w:type="pct"/>
            <w:shd w:val="clear" w:color="auto" w:fill="auto"/>
          </w:tcPr>
          <w:p w14:paraId="0EE2E23F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auto"/>
          </w:tcPr>
          <w:p w14:paraId="310E387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099831A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2EB67F8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0810</w:t>
            </w:r>
          </w:p>
        </w:tc>
        <w:tc>
          <w:tcPr>
            <w:tcW w:w="381" w:type="pct"/>
            <w:shd w:val="clear" w:color="auto" w:fill="auto"/>
          </w:tcPr>
          <w:p w14:paraId="2A475B6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51,90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0E8A2D7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65FF577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51,90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0FCC632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2F03A11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39488AE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00820032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6A0CAE7E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038F15BB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«Город Биробиджан»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2341676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1F27897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4AD09D6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0810</w:t>
            </w:r>
          </w:p>
        </w:tc>
        <w:tc>
          <w:tcPr>
            <w:tcW w:w="381" w:type="pct"/>
            <w:shd w:val="clear" w:color="auto" w:fill="auto"/>
          </w:tcPr>
          <w:p w14:paraId="40333AB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51,90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0860E84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08BAFB0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51,90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083D073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284ADAB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26" w:type="pct"/>
            <w:shd w:val="clear" w:color="auto" w:fill="auto"/>
          </w:tcPr>
          <w:p w14:paraId="5AB5837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05D6D220" w14:textId="77777777" w:rsidTr="006749D9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164E30F8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10 «Капитальные вложения в объекты государственной собственности субъектов Российской Федерации»</w:t>
            </w:r>
          </w:p>
        </w:tc>
        <w:tc>
          <w:tcPr>
            <w:tcW w:w="1144" w:type="pct"/>
            <w:shd w:val="clear" w:color="auto" w:fill="auto"/>
          </w:tcPr>
          <w:p w14:paraId="50B9536A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70C1ED1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5AB2BE1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16334DB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1110</w:t>
            </w:r>
          </w:p>
        </w:tc>
        <w:tc>
          <w:tcPr>
            <w:tcW w:w="381" w:type="pct"/>
            <w:shd w:val="clear" w:color="auto" w:fill="auto"/>
          </w:tcPr>
          <w:p w14:paraId="4938A19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6000,00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1C9C2EB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EB81A6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67DA0D6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334016E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6000,00</w:t>
            </w:r>
          </w:p>
        </w:tc>
        <w:tc>
          <w:tcPr>
            <w:tcW w:w="326" w:type="pct"/>
            <w:shd w:val="clear" w:color="auto" w:fill="auto"/>
          </w:tcPr>
          <w:p w14:paraId="3CBBA5D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1CAD01EB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1D47CA01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661D3A90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  <w:tc>
          <w:tcPr>
            <w:tcW w:w="238" w:type="pct"/>
            <w:shd w:val="clear" w:color="auto" w:fill="auto"/>
          </w:tcPr>
          <w:p w14:paraId="0A5C9AF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1DB23B8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59A30B5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1110</w:t>
            </w:r>
          </w:p>
        </w:tc>
        <w:tc>
          <w:tcPr>
            <w:tcW w:w="381" w:type="pct"/>
            <w:shd w:val="clear" w:color="auto" w:fill="auto"/>
          </w:tcPr>
          <w:p w14:paraId="5EF75CF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6000,00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52B5CDA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39ECD9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1E42F35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097E8C1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6000,00</w:t>
            </w:r>
          </w:p>
        </w:tc>
        <w:tc>
          <w:tcPr>
            <w:tcW w:w="326" w:type="pct"/>
            <w:shd w:val="clear" w:color="auto" w:fill="auto"/>
          </w:tcPr>
          <w:p w14:paraId="56D0A09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5913FD45" w14:textId="77777777" w:rsidTr="006749D9">
        <w:trPr>
          <w:trHeight w:val="756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342F5808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11 «Реализация мероприятий по закупке и монтажу оборудования для создания модульных спортивных сооружений»</w:t>
            </w:r>
          </w:p>
        </w:tc>
        <w:tc>
          <w:tcPr>
            <w:tcW w:w="1144" w:type="pct"/>
            <w:shd w:val="clear" w:color="auto" w:fill="auto"/>
          </w:tcPr>
          <w:p w14:paraId="17510593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1A4F83A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7779D6A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182BFD9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1110</w:t>
            </w:r>
          </w:p>
        </w:tc>
        <w:tc>
          <w:tcPr>
            <w:tcW w:w="381" w:type="pct"/>
            <w:shd w:val="clear" w:color="auto" w:fill="auto"/>
          </w:tcPr>
          <w:p w14:paraId="6AAB48C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5500,00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48135DA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29FD5A7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7785406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4E059FB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5500,00</w:t>
            </w:r>
          </w:p>
        </w:tc>
        <w:tc>
          <w:tcPr>
            <w:tcW w:w="326" w:type="pct"/>
            <w:shd w:val="clear" w:color="auto" w:fill="auto"/>
          </w:tcPr>
          <w:p w14:paraId="48CC1A2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550799A1" w14:textId="77777777" w:rsidTr="006749D9">
        <w:trPr>
          <w:trHeight w:val="756"/>
          <w:jc w:val="center"/>
        </w:trPr>
        <w:tc>
          <w:tcPr>
            <w:tcW w:w="857" w:type="pct"/>
            <w:vMerge/>
            <w:shd w:val="clear" w:color="auto" w:fill="auto"/>
          </w:tcPr>
          <w:p w14:paraId="6EE81542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auto"/>
          </w:tcPr>
          <w:p w14:paraId="588472F8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ОГБУ «Центр спортивной подготовки</w:t>
            </w:r>
            <w:r w:rsidRPr="007D76B7">
              <w:rPr>
                <w:sz w:val="22"/>
                <w:szCs w:val="22"/>
              </w:rPr>
              <w:t>»</w:t>
            </w:r>
          </w:p>
        </w:tc>
        <w:tc>
          <w:tcPr>
            <w:tcW w:w="238" w:type="pct"/>
            <w:shd w:val="clear" w:color="auto" w:fill="auto"/>
          </w:tcPr>
          <w:p w14:paraId="6C3B86C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42AF908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1102</w:t>
            </w:r>
          </w:p>
        </w:tc>
        <w:tc>
          <w:tcPr>
            <w:tcW w:w="429" w:type="pct"/>
            <w:shd w:val="clear" w:color="auto" w:fill="auto"/>
          </w:tcPr>
          <w:p w14:paraId="6449A46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15001</w:t>
            </w:r>
            <w:r w:rsidRPr="007D76B7">
              <w:rPr>
                <w:sz w:val="22"/>
                <w:szCs w:val="22"/>
                <w:lang w:val="en-US"/>
              </w:rPr>
              <w:t>R</w:t>
            </w:r>
            <w:r w:rsidRPr="007D76B7">
              <w:rPr>
                <w:sz w:val="22"/>
                <w:szCs w:val="22"/>
              </w:rPr>
              <w:t>1110</w:t>
            </w:r>
          </w:p>
        </w:tc>
        <w:tc>
          <w:tcPr>
            <w:tcW w:w="381" w:type="pct"/>
            <w:shd w:val="clear" w:color="auto" w:fill="auto"/>
          </w:tcPr>
          <w:p w14:paraId="7833DC5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5500,00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78985A1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auto"/>
          </w:tcPr>
          <w:p w14:paraId="07C5A4B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444BB68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4" w:type="pct"/>
            <w:shd w:val="clear" w:color="auto" w:fill="auto"/>
          </w:tcPr>
          <w:p w14:paraId="27A7050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5500,00</w:t>
            </w:r>
          </w:p>
        </w:tc>
        <w:tc>
          <w:tcPr>
            <w:tcW w:w="326" w:type="pct"/>
            <w:shd w:val="clear" w:color="auto" w:fill="auto"/>
          </w:tcPr>
          <w:p w14:paraId="4D79CF0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</w:tr>
      <w:tr w:rsidR="007D76B7" w:rsidRPr="007D76B7" w14:paraId="01515DCA" w14:textId="77777777" w:rsidTr="006749D9">
        <w:trPr>
          <w:trHeight w:val="1012"/>
          <w:jc w:val="center"/>
        </w:trPr>
        <w:tc>
          <w:tcPr>
            <w:tcW w:w="857" w:type="pct"/>
            <w:shd w:val="clear" w:color="auto" w:fill="auto"/>
          </w:tcPr>
          <w:p w14:paraId="1F9D92C7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Комплекс процессных мероприятий «Подготовка спортивного резерва»</w:t>
            </w:r>
          </w:p>
        </w:tc>
        <w:tc>
          <w:tcPr>
            <w:tcW w:w="1144" w:type="pct"/>
            <w:shd w:val="clear" w:color="auto" w:fill="auto"/>
          </w:tcPr>
          <w:p w14:paraId="7B14953C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auto"/>
          </w:tcPr>
          <w:p w14:paraId="5FAE20C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auto"/>
          </w:tcPr>
          <w:p w14:paraId="362D11A5" w14:textId="77777777" w:rsidR="007D76B7" w:rsidRPr="007D76B7" w:rsidRDefault="007D76B7" w:rsidP="006749D9">
            <w:pPr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 xml:space="preserve">0703 </w:t>
            </w:r>
          </w:p>
          <w:p w14:paraId="7A0AB11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14:paraId="0739C55C" w14:textId="77777777" w:rsidR="007D76B7" w:rsidRPr="007D76B7" w:rsidRDefault="007D76B7" w:rsidP="006749D9">
            <w:pPr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1500300000</w:t>
            </w:r>
          </w:p>
          <w:p w14:paraId="4E551ED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14:paraId="328CA50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354945,00</w:t>
            </w:r>
          </w:p>
        </w:tc>
        <w:tc>
          <w:tcPr>
            <w:tcW w:w="386" w:type="pct"/>
            <w:gridSpan w:val="2"/>
            <w:shd w:val="clear" w:color="auto" w:fill="auto"/>
          </w:tcPr>
          <w:p w14:paraId="58A2BFC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75811,30</w:t>
            </w:r>
          </w:p>
        </w:tc>
        <w:tc>
          <w:tcPr>
            <w:tcW w:w="331" w:type="pct"/>
            <w:shd w:val="clear" w:color="auto" w:fill="auto"/>
          </w:tcPr>
          <w:p w14:paraId="76A2FEE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71363,10</w:t>
            </w:r>
          </w:p>
        </w:tc>
        <w:tc>
          <w:tcPr>
            <w:tcW w:w="336" w:type="pct"/>
            <w:gridSpan w:val="2"/>
            <w:shd w:val="clear" w:color="auto" w:fill="auto"/>
          </w:tcPr>
          <w:p w14:paraId="661A52D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69262,40</w:t>
            </w:r>
          </w:p>
        </w:tc>
        <w:tc>
          <w:tcPr>
            <w:tcW w:w="334" w:type="pct"/>
            <w:shd w:val="clear" w:color="auto" w:fill="auto"/>
          </w:tcPr>
          <w:p w14:paraId="1AE9CBD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69254,10</w:t>
            </w:r>
          </w:p>
        </w:tc>
        <w:tc>
          <w:tcPr>
            <w:tcW w:w="326" w:type="pct"/>
            <w:shd w:val="clear" w:color="auto" w:fill="auto"/>
          </w:tcPr>
          <w:p w14:paraId="163EC67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69254,10</w:t>
            </w:r>
          </w:p>
        </w:tc>
      </w:tr>
      <w:tr w:rsidR="007D76B7" w:rsidRPr="007D76B7" w14:paraId="07264C2C" w14:textId="77777777" w:rsidTr="006749D9">
        <w:trPr>
          <w:trHeight w:val="690"/>
          <w:jc w:val="center"/>
        </w:trPr>
        <w:tc>
          <w:tcPr>
            <w:tcW w:w="857" w:type="pct"/>
            <w:vMerge w:val="restart"/>
            <w:shd w:val="clear" w:color="auto" w:fill="auto"/>
          </w:tcPr>
          <w:p w14:paraId="2987C096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1</w:t>
            </w:r>
          </w:p>
          <w:p w14:paraId="57F408CB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«Расходы на обеспечение деятельности (оказание услуг) ОГБУ ДО «СШ ЕАО</w:t>
            </w:r>
            <w:r w:rsidRPr="007D76B7">
              <w:rPr>
                <w:sz w:val="22"/>
                <w:szCs w:val="22"/>
              </w:rPr>
              <w:t>»</w:t>
            </w:r>
          </w:p>
          <w:p w14:paraId="480231F8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1743CD90" w14:textId="77777777" w:rsidR="007D76B7" w:rsidRPr="007D76B7" w:rsidRDefault="007D76B7" w:rsidP="006749D9">
            <w:pPr>
              <w:pStyle w:val="ConsPlusNormal"/>
              <w:widowControl/>
              <w:jc w:val="both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1F31D85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6446E72" w14:textId="77777777" w:rsidR="007D76B7" w:rsidRPr="007D76B7" w:rsidRDefault="007D76B7" w:rsidP="006749D9">
            <w:pPr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 xml:space="preserve">0703 </w:t>
            </w:r>
          </w:p>
          <w:p w14:paraId="1A4DEF25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FFFFFF" w:themeFill="background1"/>
          </w:tcPr>
          <w:p w14:paraId="3ADC2F37" w14:textId="77777777" w:rsidR="007D76B7" w:rsidRPr="007D76B7" w:rsidRDefault="007D76B7" w:rsidP="006749D9">
            <w:pPr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1500300000</w:t>
            </w:r>
          </w:p>
          <w:p w14:paraId="2C0C237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FFFFFF" w:themeFill="background1"/>
          </w:tcPr>
          <w:p w14:paraId="68B9D8A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354945,00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3CB8AC7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75811,30</w:t>
            </w:r>
          </w:p>
        </w:tc>
        <w:tc>
          <w:tcPr>
            <w:tcW w:w="331" w:type="pct"/>
            <w:shd w:val="clear" w:color="auto" w:fill="FFFFFF" w:themeFill="background1"/>
          </w:tcPr>
          <w:p w14:paraId="13BD6DD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71363,10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652B4FF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69262,40</w:t>
            </w:r>
          </w:p>
        </w:tc>
        <w:tc>
          <w:tcPr>
            <w:tcW w:w="334" w:type="pct"/>
            <w:shd w:val="clear" w:color="auto" w:fill="FFFFFF" w:themeFill="background1"/>
          </w:tcPr>
          <w:p w14:paraId="49A8349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69254,10</w:t>
            </w:r>
          </w:p>
        </w:tc>
        <w:tc>
          <w:tcPr>
            <w:tcW w:w="326" w:type="pct"/>
            <w:shd w:val="clear" w:color="auto" w:fill="FFFFFF" w:themeFill="background1"/>
          </w:tcPr>
          <w:p w14:paraId="54F6479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69254,10</w:t>
            </w:r>
          </w:p>
        </w:tc>
      </w:tr>
      <w:tr w:rsidR="007D76B7" w:rsidRPr="007D76B7" w14:paraId="47C05D3E" w14:textId="77777777" w:rsidTr="006749D9">
        <w:trPr>
          <w:trHeight w:val="1020"/>
          <w:jc w:val="center"/>
        </w:trPr>
        <w:tc>
          <w:tcPr>
            <w:tcW w:w="857" w:type="pct"/>
            <w:vMerge/>
            <w:shd w:val="clear" w:color="auto" w:fill="auto"/>
          </w:tcPr>
          <w:p w14:paraId="6344EA4E" w14:textId="77777777" w:rsidR="007D76B7" w:rsidRPr="007D76B7" w:rsidRDefault="007D76B7" w:rsidP="006749D9">
            <w:pPr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65DDA69F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ОГБУ ДО «СШ ЕАО»</w:t>
            </w:r>
          </w:p>
          <w:p w14:paraId="034E1E5F" w14:textId="77777777" w:rsidR="007D76B7" w:rsidRPr="007D76B7" w:rsidRDefault="007D76B7" w:rsidP="006749D9">
            <w:pPr>
              <w:pStyle w:val="ConsPlusNormal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66EFD89C" w14:textId="77777777" w:rsidR="007D76B7" w:rsidRPr="007D76B7" w:rsidRDefault="007D76B7" w:rsidP="006749D9">
            <w:pPr>
              <w:pStyle w:val="ConsPlusNormal"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1A55B810" w14:textId="77777777" w:rsidR="007D76B7" w:rsidRPr="007D76B7" w:rsidRDefault="007D76B7" w:rsidP="006749D9">
            <w:pPr>
              <w:pStyle w:val="ConsPlusNormal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 xml:space="preserve">0703 </w:t>
            </w:r>
          </w:p>
        </w:tc>
        <w:tc>
          <w:tcPr>
            <w:tcW w:w="429" w:type="pct"/>
            <w:shd w:val="clear" w:color="auto" w:fill="FFFFFF" w:themeFill="background1"/>
          </w:tcPr>
          <w:p w14:paraId="6582EAB1" w14:textId="77777777" w:rsidR="007D76B7" w:rsidRPr="007D76B7" w:rsidRDefault="007D76B7" w:rsidP="006749D9">
            <w:pPr>
              <w:pStyle w:val="ConsPlusNormal"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1500300590</w:t>
            </w:r>
          </w:p>
        </w:tc>
        <w:tc>
          <w:tcPr>
            <w:tcW w:w="381" w:type="pct"/>
            <w:shd w:val="clear" w:color="auto" w:fill="FFFFFF" w:themeFill="background1"/>
          </w:tcPr>
          <w:p w14:paraId="6A7280EF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354945,00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45C93B99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75811,30</w:t>
            </w:r>
          </w:p>
        </w:tc>
        <w:tc>
          <w:tcPr>
            <w:tcW w:w="331" w:type="pct"/>
            <w:shd w:val="clear" w:color="auto" w:fill="FFFFFF" w:themeFill="background1"/>
          </w:tcPr>
          <w:p w14:paraId="54003033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71363,10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264609A4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69262,40</w:t>
            </w:r>
          </w:p>
        </w:tc>
        <w:tc>
          <w:tcPr>
            <w:tcW w:w="334" w:type="pct"/>
            <w:shd w:val="clear" w:color="auto" w:fill="FFFFFF" w:themeFill="background1"/>
          </w:tcPr>
          <w:p w14:paraId="67ECAEBE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69254,10</w:t>
            </w:r>
          </w:p>
        </w:tc>
        <w:tc>
          <w:tcPr>
            <w:tcW w:w="326" w:type="pct"/>
            <w:shd w:val="clear" w:color="auto" w:fill="FFFFFF" w:themeFill="background1"/>
          </w:tcPr>
          <w:p w14:paraId="7DF8AAE0" w14:textId="77777777" w:rsidR="007D76B7" w:rsidRPr="007D76B7" w:rsidRDefault="007D76B7" w:rsidP="006749D9">
            <w:pPr>
              <w:pStyle w:val="ConsPlusNormal"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69254,10</w:t>
            </w:r>
          </w:p>
        </w:tc>
      </w:tr>
      <w:tr w:rsidR="007D76B7" w:rsidRPr="007D76B7" w14:paraId="1F1F2B26" w14:textId="77777777" w:rsidTr="006749D9">
        <w:trPr>
          <w:trHeight w:val="977"/>
          <w:jc w:val="center"/>
        </w:trPr>
        <w:tc>
          <w:tcPr>
            <w:tcW w:w="857" w:type="pct"/>
            <w:shd w:val="clear" w:color="auto" w:fill="FFFFFF" w:themeFill="background1"/>
          </w:tcPr>
          <w:p w14:paraId="39C5F5C1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lastRenderedPageBreak/>
              <w:t>Комплекс процессных мероприятий «Развитие спорта высших достижений»</w:t>
            </w:r>
          </w:p>
        </w:tc>
        <w:tc>
          <w:tcPr>
            <w:tcW w:w="1144" w:type="pct"/>
            <w:shd w:val="clear" w:color="auto" w:fill="FFFFFF" w:themeFill="background1"/>
          </w:tcPr>
          <w:p w14:paraId="7A71CBF8" w14:textId="77777777" w:rsidR="007D76B7" w:rsidRPr="007D76B7" w:rsidRDefault="007D76B7" w:rsidP="006749D9">
            <w:pPr>
              <w:jc w:val="both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Всего</w:t>
            </w:r>
          </w:p>
          <w:p w14:paraId="7AAAE7A5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pct"/>
            <w:shd w:val="clear" w:color="auto" w:fill="FFFFFF" w:themeFill="background1"/>
          </w:tcPr>
          <w:p w14:paraId="09859D3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65EC9BE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41258F6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1500400000</w:t>
            </w:r>
          </w:p>
        </w:tc>
        <w:tc>
          <w:tcPr>
            <w:tcW w:w="381" w:type="pct"/>
            <w:shd w:val="clear" w:color="auto" w:fill="FFFFFF" w:themeFill="background1"/>
          </w:tcPr>
          <w:p w14:paraId="58FA91B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218175,70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1FB527F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38605,50</w:t>
            </w:r>
          </w:p>
        </w:tc>
        <w:tc>
          <w:tcPr>
            <w:tcW w:w="331" w:type="pct"/>
            <w:shd w:val="clear" w:color="auto" w:fill="FFFFFF" w:themeFill="background1"/>
          </w:tcPr>
          <w:p w14:paraId="03CC278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48173,00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4A15EB6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44149,20</w:t>
            </w:r>
          </w:p>
        </w:tc>
        <w:tc>
          <w:tcPr>
            <w:tcW w:w="334" w:type="pct"/>
            <w:shd w:val="clear" w:color="auto" w:fill="FFFFFF" w:themeFill="background1"/>
          </w:tcPr>
          <w:p w14:paraId="45F44AB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44135,50</w:t>
            </w:r>
          </w:p>
        </w:tc>
        <w:tc>
          <w:tcPr>
            <w:tcW w:w="326" w:type="pct"/>
            <w:shd w:val="clear" w:color="auto" w:fill="FFFFFF" w:themeFill="background1"/>
          </w:tcPr>
          <w:p w14:paraId="47E45F0C" w14:textId="77777777" w:rsidR="007D76B7" w:rsidRPr="007D76B7" w:rsidRDefault="007D76B7" w:rsidP="006749D9">
            <w:pPr>
              <w:pStyle w:val="ConsPlusNormal"/>
              <w:widowControl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43112,50</w:t>
            </w:r>
          </w:p>
        </w:tc>
      </w:tr>
      <w:tr w:rsidR="007D76B7" w:rsidRPr="007D76B7" w14:paraId="13F4EC5C" w14:textId="77777777" w:rsidTr="006749D9">
        <w:trPr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09C717D7" w14:textId="77777777" w:rsidR="007D76B7" w:rsidRPr="007D76B7" w:rsidRDefault="007D76B7" w:rsidP="006749D9">
            <w:pPr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Мероприятие 1</w:t>
            </w:r>
          </w:p>
          <w:p w14:paraId="35EA4E13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«Расходы на обеспечение деятельности (оказание услуг) ОГБУ «Центр спортивной подготовки</w:t>
            </w:r>
            <w:r w:rsidRPr="007D76B7">
              <w:rPr>
                <w:sz w:val="22"/>
                <w:szCs w:val="22"/>
              </w:rPr>
              <w:t>»</w:t>
            </w:r>
          </w:p>
          <w:p w14:paraId="78C206DD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468E55EE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5D8358D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12F4E21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5793457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1500400590</w:t>
            </w:r>
          </w:p>
        </w:tc>
        <w:tc>
          <w:tcPr>
            <w:tcW w:w="381" w:type="pct"/>
            <w:shd w:val="clear" w:color="auto" w:fill="FFFFFF" w:themeFill="background1"/>
          </w:tcPr>
          <w:p w14:paraId="47DD5C7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172297,50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1230565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37285,50</w:t>
            </w:r>
          </w:p>
        </w:tc>
        <w:tc>
          <w:tcPr>
            <w:tcW w:w="331" w:type="pct"/>
            <w:shd w:val="clear" w:color="auto" w:fill="FFFFFF" w:themeFill="background1"/>
          </w:tcPr>
          <w:p w14:paraId="636BE6D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34733,30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3D82E32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33288,10</w:t>
            </w:r>
          </w:p>
        </w:tc>
        <w:tc>
          <w:tcPr>
            <w:tcW w:w="334" w:type="pct"/>
            <w:shd w:val="clear" w:color="auto" w:fill="FFFFFF" w:themeFill="background1"/>
          </w:tcPr>
          <w:p w14:paraId="61501E7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33495,30</w:t>
            </w:r>
          </w:p>
        </w:tc>
        <w:tc>
          <w:tcPr>
            <w:tcW w:w="326" w:type="pct"/>
            <w:shd w:val="clear" w:color="auto" w:fill="FFFFFF" w:themeFill="background1"/>
          </w:tcPr>
          <w:p w14:paraId="59AE6F6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33495,30</w:t>
            </w:r>
          </w:p>
        </w:tc>
      </w:tr>
      <w:tr w:rsidR="007D76B7" w:rsidRPr="007D76B7" w14:paraId="6A8960DB" w14:textId="77777777" w:rsidTr="006749D9">
        <w:trPr>
          <w:trHeight w:val="13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361C3766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738623CF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ОГБУ «Центр спортивной подготовки</w:t>
            </w:r>
            <w:r w:rsidRPr="007D76B7">
              <w:rPr>
                <w:sz w:val="22"/>
                <w:szCs w:val="22"/>
              </w:rPr>
              <w:t>»</w:t>
            </w:r>
          </w:p>
        </w:tc>
        <w:tc>
          <w:tcPr>
            <w:tcW w:w="238" w:type="pct"/>
            <w:shd w:val="clear" w:color="auto" w:fill="FFFFFF" w:themeFill="background1"/>
          </w:tcPr>
          <w:p w14:paraId="7C18C1A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CC9C41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4375590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1500400590</w:t>
            </w:r>
          </w:p>
        </w:tc>
        <w:tc>
          <w:tcPr>
            <w:tcW w:w="381" w:type="pct"/>
            <w:shd w:val="clear" w:color="auto" w:fill="FFFFFF" w:themeFill="background1"/>
          </w:tcPr>
          <w:p w14:paraId="07E5999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172297,50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0E412DB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37285,50</w:t>
            </w:r>
          </w:p>
        </w:tc>
        <w:tc>
          <w:tcPr>
            <w:tcW w:w="331" w:type="pct"/>
            <w:shd w:val="clear" w:color="auto" w:fill="FFFFFF" w:themeFill="background1"/>
          </w:tcPr>
          <w:p w14:paraId="75837761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34733,30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4F87C36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33288,10</w:t>
            </w:r>
          </w:p>
        </w:tc>
        <w:tc>
          <w:tcPr>
            <w:tcW w:w="334" w:type="pct"/>
            <w:shd w:val="clear" w:color="auto" w:fill="FFFFFF" w:themeFill="background1"/>
          </w:tcPr>
          <w:p w14:paraId="265FB69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33495,30</w:t>
            </w:r>
          </w:p>
        </w:tc>
        <w:tc>
          <w:tcPr>
            <w:tcW w:w="326" w:type="pct"/>
            <w:shd w:val="clear" w:color="auto" w:fill="FFFFFF" w:themeFill="background1"/>
          </w:tcPr>
          <w:p w14:paraId="40ED4C0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33495,30</w:t>
            </w:r>
          </w:p>
        </w:tc>
      </w:tr>
      <w:tr w:rsidR="007D76B7" w:rsidRPr="007D76B7" w14:paraId="052B92E4" w14:textId="77777777" w:rsidTr="006749D9">
        <w:trPr>
          <w:trHeight w:val="135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3355AEFD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Мероприятие 2</w:t>
            </w:r>
          </w:p>
          <w:p w14:paraId="7926FC4B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«Выплата стипендии ведущим спортсменам Еврейской автономной области»</w:t>
            </w:r>
          </w:p>
        </w:tc>
        <w:tc>
          <w:tcPr>
            <w:tcW w:w="1144" w:type="pct"/>
            <w:shd w:val="clear" w:color="auto" w:fill="FFFFFF" w:themeFill="background1"/>
          </w:tcPr>
          <w:p w14:paraId="67A9C806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776B74E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7070C33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30FF0F2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1500422420</w:t>
            </w:r>
          </w:p>
        </w:tc>
        <w:tc>
          <w:tcPr>
            <w:tcW w:w="381" w:type="pct"/>
            <w:shd w:val="clear" w:color="auto" w:fill="FFFFFF" w:themeFill="background1"/>
          </w:tcPr>
          <w:p w14:paraId="43F4CE6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4411,00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219EA4E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1320,00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5E28EBD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1045,00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62EC5A3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1023,00</w:t>
            </w:r>
          </w:p>
        </w:tc>
        <w:tc>
          <w:tcPr>
            <w:tcW w:w="334" w:type="pct"/>
            <w:shd w:val="clear" w:color="auto" w:fill="FFFFFF" w:themeFill="background1"/>
          </w:tcPr>
          <w:p w14:paraId="204ECCC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1023,00</w:t>
            </w:r>
          </w:p>
        </w:tc>
        <w:tc>
          <w:tcPr>
            <w:tcW w:w="326" w:type="pct"/>
            <w:shd w:val="clear" w:color="auto" w:fill="FFFFFF" w:themeFill="background1"/>
          </w:tcPr>
          <w:p w14:paraId="0A12900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7D76B7" w:rsidRPr="007D76B7" w14:paraId="14C61AD5" w14:textId="77777777" w:rsidTr="006749D9">
        <w:trPr>
          <w:trHeight w:val="13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73AEF976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1AA50C65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Департамент по физической культуре и спорту правительства Еврейской автономной области</w:t>
            </w:r>
          </w:p>
        </w:tc>
        <w:tc>
          <w:tcPr>
            <w:tcW w:w="238" w:type="pct"/>
            <w:shd w:val="clear" w:color="auto" w:fill="FFFFFF" w:themeFill="background1"/>
          </w:tcPr>
          <w:p w14:paraId="48D94127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51A5536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4E7E69C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1500422420</w:t>
            </w:r>
          </w:p>
        </w:tc>
        <w:tc>
          <w:tcPr>
            <w:tcW w:w="381" w:type="pct"/>
            <w:shd w:val="clear" w:color="auto" w:fill="FFFFFF" w:themeFill="background1"/>
          </w:tcPr>
          <w:p w14:paraId="62AC76FE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4411,00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0D5DD29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1320,00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6365401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1045,00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3E58FD56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1023,00</w:t>
            </w:r>
          </w:p>
        </w:tc>
        <w:tc>
          <w:tcPr>
            <w:tcW w:w="334" w:type="pct"/>
            <w:shd w:val="clear" w:color="auto" w:fill="FFFFFF" w:themeFill="background1"/>
          </w:tcPr>
          <w:p w14:paraId="76FBA88D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1023,00</w:t>
            </w:r>
          </w:p>
        </w:tc>
        <w:tc>
          <w:tcPr>
            <w:tcW w:w="326" w:type="pct"/>
            <w:shd w:val="clear" w:color="auto" w:fill="FFFFFF" w:themeFill="background1"/>
          </w:tcPr>
          <w:p w14:paraId="2F7E210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0,00</w:t>
            </w:r>
          </w:p>
        </w:tc>
      </w:tr>
      <w:tr w:rsidR="007D76B7" w:rsidRPr="007D76B7" w14:paraId="72D416D3" w14:textId="77777777" w:rsidTr="006749D9">
        <w:trPr>
          <w:trHeight w:val="135"/>
          <w:jc w:val="center"/>
        </w:trPr>
        <w:tc>
          <w:tcPr>
            <w:tcW w:w="857" w:type="pct"/>
            <w:vMerge w:val="restart"/>
            <w:shd w:val="clear" w:color="auto" w:fill="FFFFFF" w:themeFill="background1"/>
          </w:tcPr>
          <w:p w14:paraId="0F001893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Мероприятие 3</w:t>
            </w:r>
          </w:p>
          <w:p w14:paraId="11BB85EA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 xml:space="preserve">«Проведение областных физкультурных и спортивных мероприятий, обеспечение участия спортсменов Еврейской автономной области в физкультурных и спортивных мероприятиях межрегионального и всероссийского уровней, проведение мероприятий, направленных на </w:t>
            </w:r>
            <w:r w:rsidRPr="007D76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популяризацию здорового образа жизни»</w:t>
            </w:r>
          </w:p>
        </w:tc>
        <w:tc>
          <w:tcPr>
            <w:tcW w:w="1144" w:type="pct"/>
            <w:shd w:val="clear" w:color="auto" w:fill="FFFFFF" w:themeFill="background1"/>
          </w:tcPr>
          <w:p w14:paraId="620D128F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Всего</w:t>
            </w:r>
          </w:p>
        </w:tc>
        <w:tc>
          <w:tcPr>
            <w:tcW w:w="238" w:type="pct"/>
            <w:shd w:val="clear" w:color="auto" w:fill="FFFFFF" w:themeFill="background1"/>
          </w:tcPr>
          <w:p w14:paraId="2A8DECC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21C0D580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7DCB4F1C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1500422440</w:t>
            </w:r>
          </w:p>
        </w:tc>
        <w:tc>
          <w:tcPr>
            <w:tcW w:w="381" w:type="pct"/>
            <w:shd w:val="clear" w:color="auto" w:fill="FFFFFF" w:themeFill="background1"/>
          </w:tcPr>
          <w:p w14:paraId="7BA6ED8A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41467,20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4DF3B77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19D19B6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12394,70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1943BC7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9838,10</w:t>
            </w:r>
          </w:p>
        </w:tc>
        <w:tc>
          <w:tcPr>
            <w:tcW w:w="334" w:type="pct"/>
            <w:shd w:val="clear" w:color="auto" w:fill="FFFFFF" w:themeFill="background1"/>
          </w:tcPr>
          <w:p w14:paraId="56A14F2F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9617,20</w:t>
            </w:r>
          </w:p>
        </w:tc>
        <w:tc>
          <w:tcPr>
            <w:tcW w:w="326" w:type="pct"/>
            <w:shd w:val="clear" w:color="auto" w:fill="FFFFFF" w:themeFill="background1"/>
          </w:tcPr>
          <w:p w14:paraId="05679BE3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9617,20</w:t>
            </w:r>
          </w:p>
        </w:tc>
      </w:tr>
      <w:tr w:rsidR="007D76B7" w:rsidRPr="007D76B7" w14:paraId="1DFF93C4" w14:textId="77777777" w:rsidTr="006749D9">
        <w:trPr>
          <w:trHeight w:val="135"/>
          <w:jc w:val="center"/>
        </w:trPr>
        <w:tc>
          <w:tcPr>
            <w:tcW w:w="857" w:type="pct"/>
            <w:vMerge/>
            <w:shd w:val="clear" w:color="auto" w:fill="FFFFFF" w:themeFill="background1"/>
          </w:tcPr>
          <w:p w14:paraId="4D7C81CE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44" w:type="pct"/>
            <w:shd w:val="clear" w:color="auto" w:fill="FFFFFF" w:themeFill="background1"/>
          </w:tcPr>
          <w:p w14:paraId="3C8C9E11" w14:textId="77777777" w:rsidR="007D76B7" w:rsidRPr="007D76B7" w:rsidRDefault="007D76B7" w:rsidP="006749D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="Calibri"/>
                <w:sz w:val="22"/>
                <w:szCs w:val="22"/>
              </w:rPr>
              <w:t>ОГБУ «Центр спортивной подготовки</w:t>
            </w:r>
            <w:r w:rsidRPr="007D76B7">
              <w:rPr>
                <w:sz w:val="22"/>
                <w:szCs w:val="22"/>
              </w:rPr>
              <w:t>»</w:t>
            </w:r>
          </w:p>
        </w:tc>
        <w:tc>
          <w:tcPr>
            <w:tcW w:w="238" w:type="pct"/>
            <w:shd w:val="clear" w:color="auto" w:fill="FFFFFF" w:themeFill="background1"/>
          </w:tcPr>
          <w:p w14:paraId="7998D10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012</w:t>
            </w:r>
          </w:p>
        </w:tc>
        <w:tc>
          <w:tcPr>
            <w:tcW w:w="238" w:type="pct"/>
            <w:shd w:val="clear" w:color="auto" w:fill="FFFFFF" w:themeFill="background1"/>
          </w:tcPr>
          <w:p w14:paraId="76981E7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1103</w:t>
            </w:r>
          </w:p>
        </w:tc>
        <w:tc>
          <w:tcPr>
            <w:tcW w:w="429" w:type="pct"/>
            <w:shd w:val="clear" w:color="auto" w:fill="FFFFFF" w:themeFill="background1"/>
          </w:tcPr>
          <w:p w14:paraId="44D566C4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rFonts w:eastAsia="Calibri"/>
                <w:sz w:val="22"/>
                <w:szCs w:val="22"/>
              </w:rPr>
            </w:pPr>
            <w:r w:rsidRPr="007D76B7">
              <w:rPr>
                <w:rFonts w:eastAsiaTheme="minorHAnsi"/>
                <w:sz w:val="22"/>
                <w:szCs w:val="22"/>
                <w:lang w:eastAsia="en-US"/>
              </w:rPr>
              <w:t>1500422440</w:t>
            </w:r>
          </w:p>
        </w:tc>
        <w:tc>
          <w:tcPr>
            <w:tcW w:w="381" w:type="pct"/>
            <w:shd w:val="clear" w:color="auto" w:fill="FFFFFF" w:themeFill="background1"/>
          </w:tcPr>
          <w:p w14:paraId="49D43535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41467,20</w:t>
            </w:r>
          </w:p>
        </w:tc>
        <w:tc>
          <w:tcPr>
            <w:tcW w:w="386" w:type="pct"/>
            <w:gridSpan w:val="2"/>
            <w:shd w:val="clear" w:color="auto" w:fill="FFFFFF" w:themeFill="background1"/>
          </w:tcPr>
          <w:p w14:paraId="6D0A217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0,00</w:t>
            </w:r>
          </w:p>
        </w:tc>
        <w:tc>
          <w:tcPr>
            <w:tcW w:w="331" w:type="pct"/>
            <w:shd w:val="clear" w:color="auto" w:fill="FFFFFF" w:themeFill="background1"/>
          </w:tcPr>
          <w:p w14:paraId="38B20189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12394,70</w:t>
            </w:r>
          </w:p>
        </w:tc>
        <w:tc>
          <w:tcPr>
            <w:tcW w:w="336" w:type="pct"/>
            <w:gridSpan w:val="2"/>
            <w:shd w:val="clear" w:color="auto" w:fill="FFFFFF" w:themeFill="background1"/>
          </w:tcPr>
          <w:p w14:paraId="1FF1A6A2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9838,10</w:t>
            </w:r>
          </w:p>
        </w:tc>
        <w:tc>
          <w:tcPr>
            <w:tcW w:w="334" w:type="pct"/>
            <w:shd w:val="clear" w:color="auto" w:fill="FFFFFF" w:themeFill="background1"/>
          </w:tcPr>
          <w:p w14:paraId="149261BB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9617,20</w:t>
            </w:r>
          </w:p>
        </w:tc>
        <w:tc>
          <w:tcPr>
            <w:tcW w:w="326" w:type="pct"/>
            <w:shd w:val="clear" w:color="auto" w:fill="FFFFFF" w:themeFill="background1"/>
          </w:tcPr>
          <w:p w14:paraId="4EBC0458" w14:textId="77777777" w:rsidR="007D76B7" w:rsidRPr="007D76B7" w:rsidRDefault="007D76B7" w:rsidP="006749D9">
            <w:pPr>
              <w:pStyle w:val="ConsPlusNormal"/>
              <w:widowControl/>
              <w:jc w:val="center"/>
              <w:rPr>
                <w:sz w:val="22"/>
                <w:szCs w:val="22"/>
              </w:rPr>
            </w:pPr>
            <w:r w:rsidRPr="007D76B7">
              <w:rPr>
                <w:sz w:val="22"/>
                <w:szCs w:val="22"/>
              </w:rPr>
              <w:t>9617,20</w:t>
            </w:r>
          </w:p>
        </w:tc>
      </w:tr>
    </w:tbl>
    <w:p w14:paraId="70D479FA" w14:textId="77777777" w:rsidR="007D76B7" w:rsidRPr="007D76B7" w:rsidRDefault="007D76B7" w:rsidP="007D76B7">
      <w:pPr>
        <w:jc w:val="center"/>
        <w:rPr>
          <w:sz w:val="28"/>
          <w:szCs w:val="28"/>
        </w:rPr>
      </w:pPr>
    </w:p>
    <w:p w14:paraId="2258595E" w14:textId="77777777" w:rsidR="007D76B7" w:rsidRPr="007D76B7" w:rsidRDefault="007D76B7" w:rsidP="007D76B7">
      <w:pPr>
        <w:jc w:val="center"/>
        <w:rPr>
          <w:sz w:val="28"/>
          <w:szCs w:val="28"/>
        </w:rPr>
      </w:pPr>
      <w:r w:rsidRPr="007D76B7">
        <w:rPr>
          <w:sz w:val="28"/>
          <w:szCs w:val="28"/>
        </w:rPr>
        <w:t>4.2. Финансовое обеспечение государственной программы за счет средств областного бюджета и прогнозная оценка привлекаемых на реализацию ее целей средств федерального бюджета, бюджетов муниципальных образований Еврейской автономной области, внебюджетных источников</w:t>
      </w:r>
    </w:p>
    <w:p w14:paraId="32693434" w14:textId="77777777" w:rsidR="007D76B7" w:rsidRPr="007D76B7" w:rsidRDefault="007D76B7" w:rsidP="007D76B7">
      <w:pPr>
        <w:jc w:val="center"/>
        <w:rPr>
          <w:sz w:val="28"/>
          <w:szCs w:val="28"/>
        </w:rPr>
      </w:pPr>
    </w:p>
    <w:tbl>
      <w:tblPr>
        <w:tblStyle w:val="410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701"/>
        <w:gridCol w:w="1559"/>
        <w:gridCol w:w="1418"/>
        <w:gridCol w:w="1417"/>
        <w:gridCol w:w="1418"/>
        <w:gridCol w:w="1559"/>
      </w:tblGrid>
      <w:tr w:rsidR="007D76B7" w:rsidRPr="007D76B7" w14:paraId="2C6AF998" w14:textId="77777777" w:rsidTr="006749D9">
        <w:trPr>
          <w:trHeight w:val="322"/>
          <w:tblHeader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048C8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90D90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0F1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Объем финансового обеспечения по годам реализации, тыс. рублей</w:t>
            </w:r>
          </w:p>
        </w:tc>
      </w:tr>
      <w:tr w:rsidR="007D76B7" w:rsidRPr="007D76B7" w14:paraId="2FE745B0" w14:textId="77777777" w:rsidTr="006749D9">
        <w:trPr>
          <w:trHeight w:val="322"/>
          <w:tblHeader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F61430" w14:textId="77777777" w:rsidR="007D76B7" w:rsidRPr="007D76B7" w:rsidRDefault="007D76B7" w:rsidP="006749D9">
            <w:pPr>
              <w:jc w:val="center"/>
            </w:pPr>
          </w:p>
        </w:tc>
        <w:tc>
          <w:tcPr>
            <w:tcW w:w="269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71325A" w14:textId="77777777" w:rsidR="007D76B7" w:rsidRPr="007D76B7" w:rsidRDefault="007D76B7" w:rsidP="006749D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59A62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208CD3" w14:textId="77777777" w:rsidR="007D76B7" w:rsidRPr="007D76B7" w:rsidRDefault="007D76B7" w:rsidP="006749D9">
            <w:pPr>
              <w:ind w:left="-283" w:right="-174"/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2024</w:t>
            </w:r>
          </w:p>
          <w:p w14:paraId="75C751B7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6DC3A" w14:textId="77777777" w:rsidR="007D76B7" w:rsidRPr="007D76B7" w:rsidRDefault="007D76B7" w:rsidP="006749D9">
            <w:pPr>
              <w:ind w:left="-283" w:right="-174"/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2025</w:t>
            </w:r>
          </w:p>
          <w:p w14:paraId="088B9BED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E99A80" w14:textId="77777777" w:rsidR="007D76B7" w:rsidRPr="007D76B7" w:rsidRDefault="007D76B7" w:rsidP="006749D9">
            <w:pPr>
              <w:ind w:left="-283" w:right="-174"/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2026</w:t>
            </w:r>
          </w:p>
          <w:p w14:paraId="12D924AD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0C436" w14:textId="77777777" w:rsidR="007D76B7" w:rsidRPr="007D76B7" w:rsidRDefault="007D76B7" w:rsidP="006749D9">
            <w:pPr>
              <w:ind w:left="-283" w:right="-174"/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2027*</w:t>
            </w:r>
          </w:p>
          <w:p w14:paraId="2E540A69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019DC" w14:textId="77777777" w:rsidR="007D76B7" w:rsidRPr="007D76B7" w:rsidRDefault="007D76B7" w:rsidP="006749D9">
            <w:pPr>
              <w:ind w:left="-283" w:right="-174"/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2028*</w:t>
            </w:r>
          </w:p>
          <w:p w14:paraId="0F8D0436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год</w:t>
            </w:r>
          </w:p>
        </w:tc>
      </w:tr>
    </w:tbl>
    <w:p w14:paraId="56694202" w14:textId="77777777" w:rsidR="007D76B7" w:rsidRPr="007D76B7" w:rsidRDefault="007D76B7" w:rsidP="007D76B7">
      <w:pPr>
        <w:spacing w:line="14" w:lineRule="auto"/>
      </w:pPr>
    </w:p>
    <w:tbl>
      <w:tblPr>
        <w:tblStyle w:val="410"/>
        <w:tblW w:w="14889" w:type="dxa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2698"/>
        <w:gridCol w:w="1691"/>
        <w:gridCol w:w="1569"/>
        <w:gridCol w:w="1418"/>
        <w:gridCol w:w="1417"/>
        <w:gridCol w:w="1418"/>
        <w:gridCol w:w="1559"/>
      </w:tblGrid>
      <w:tr w:rsidR="007D76B7" w:rsidRPr="007D76B7" w14:paraId="1B468C39" w14:textId="77777777" w:rsidTr="006749D9">
        <w:trPr>
          <w:trHeight w:val="322"/>
          <w:tblHeader/>
          <w:jc w:val="center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51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C8E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81C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FDF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BF2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339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0B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AD3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</w:t>
            </w:r>
          </w:p>
        </w:tc>
      </w:tr>
      <w:tr w:rsidR="007D76B7" w:rsidRPr="007D76B7" w14:paraId="2E25A777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7E2DB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8CF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C45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1575944,27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1B4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172548,17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954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 493553,10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53D6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303763,30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0667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427713,10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ADD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  <w:lang w:val="en-US"/>
              </w:rPr>
            </w:pPr>
            <w:r w:rsidRPr="007D76B7">
              <w:rPr>
                <w:rFonts w:ascii="Times New Roman" w:hAnsi="Times New Roman"/>
              </w:rPr>
              <w:t>178366,60</w:t>
            </w:r>
          </w:p>
        </w:tc>
      </w:tr>
      <w:tr w:rsidR="007D76B7" w:rsidRPr="007D76B7" w14:paraId="38D51921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65233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C63C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208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  <w:lang w:val="en-US"/>
              </w:rPr>
              <w:t>892906</w:t>
            </w:r>
            <w:r w:rsidRPr="007D76B7">
              <w:rPr>
                <w:rFonts w:ascii="Times New Roman" w:hAnsi="Times New Roman"/>
              </w:rPr>
              <w:t>,69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088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26616,89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298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352959,10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6EB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166437,40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7B2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284193,30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74D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62700,00</w:t>
            </w:r>
          </w:p>
        </w:tc>
      </w:tr>
      <w:tr w:rsidR="007D76B7" w:rsidRPr="007D76B7" w14:paraId="49E81D49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31CE7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B660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401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679612,28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7E1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145039,08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A5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139588,00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C13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136571,50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571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142747,10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88CA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115666,60</w:t>
            </w:r>
          </w:p>
        </w:tc>
      </w:tr>
      <w:tr w:rsidR="007D76B7" w:rsidRPr="007D76B7" w14:paraId="7C933019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84BB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8F4A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BB4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3425,30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C7B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892,20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9CA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44D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754,40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DAA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772,70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A28F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38242EC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A9262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  <w:bCs/>
                <w:color w:val="000000"/>
              </w:rPr>
              <w:t>Региональный проект «Спорт – норма жизни»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250C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FB6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35820,60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612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35820,60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F57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4C5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A67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ECE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6F8608F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4E371F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567F8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2686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20847,70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83B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20847,70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1D0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DCC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F977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433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A38B3E9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9CF272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9E22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6A5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14664,00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CDC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14664,00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9DD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2AA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2C6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3BE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77104E1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AD022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5DB3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827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308,90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B819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308,90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7BD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59B0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830E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03C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946C3A1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4D5C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1</w:t>
            </w:r>
          </w:p>
          <w:p w14:paraId="2119E2F3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«Государственная поддержка организаций, </w:t>
            </w:r>
            <w:r w:rsidRPr="007D76B7">
              <w:rPr>
                <w:rFonts w:ascii="Times New Roman" w:hAnsi="Times New Roman"/>
              </w:rPr>
              <w:lastRenderedPageBreak/>
              <w:t>входящих в систему спортивной подготовки»</w:t>
            </w:r>
          </w:p>
          <w:p w14:paraId="79244BD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1621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AB4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1046,60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D07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1046,60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D06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3220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D32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AE3E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44B00623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BCAB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6092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E857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847,70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606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847,70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F7C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701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8BC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1DD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5E3EA90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E8486E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6405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D1FA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94,20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619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94,20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D29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2EAE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B06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5AD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754B90C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AA701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79F8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FC9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104,70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8942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B82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2A3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EBF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9C8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72F9B4C7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BC373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2</w:t>
            </w:r>
          </w:p>
          <w:p w14:paraId="7D95CE3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«Проведение физкультурных и спортивных мероприятий для всех категорий и групп населения, в том числе детей и учащейся молодежи (студентов), средней и старшей возрастных групп, а также инвалидов»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2F93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20B5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5467,80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9187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5467,80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B5DC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592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152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5F0F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8C292AE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924F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D625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32F1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37E6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4C32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AC0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00C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9C9E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7E10997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2042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88C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81F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5467,80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0A5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5467,80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74F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D48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7D6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9FA3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FBCA9F6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9B820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8E65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B2C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457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DEA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0F8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484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48B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FFD215B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12A8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3</w:t>
            </w:r>
          </w:p>
          <w:p w14:paraId="4A58F639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«Направление спортсменов Еврейской автономной области на соревнования межрегионального и всероссийского уровня»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D49A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075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8400,00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587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E93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36E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DDD1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AD2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BCB141F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F593D4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17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52EA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B34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732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249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0852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DEA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87D527E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CFC67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E84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8B5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8400,00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746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A84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42A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9D2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48D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60FA368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27A39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BD5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87EE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A09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829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DA0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1BB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4D9A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7B29EAF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C937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4</w:t>
            </w:r>
          </w:p>
          <w:p w14:paraId="44B1148B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«Проведение мероприятий, направленных на популяризацию физкультурных, спортивных мероприятий, массовых спортивных акций и Всероссийского физкультурно-спортивного комплекса ГТО и вовлечение всех категорий и групп населения в </w:t>
            </w:r>
            <w:r w:rsidRPr="007D76B7">
              <w:rPr>
                <w:rFonts w:ascii="Times New Roman" w:hAnsi="Times New Roman"/>
              </w:rPr>
              <w:lastRenderedPageBreak/>
              <w:t>систематические занятия физической культурой и спортом»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DEB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80C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F10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E122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B563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7FD2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EA2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77740AA3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7E6D5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DE01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28AB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FA0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A1D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203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82AB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C187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64CA735" w14:textId="77777777" w:rsidTr="006749D9">
        <w:trPr>
          <w:trHeight w:val="647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8F4E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B66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97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6A2C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71A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4218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05E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8179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E6E2443" w14:textId="77777777" w:rsidTr="006749D9">
        <w:trPr>
          <w:trHeight w:val="1501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7896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E705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B58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61E7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B4D5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3C0F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08A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62E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21FAC3C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72113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5</w:t>
            </w:r>
          </w:p>
          <w:p w14:paraId="3D0AE343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«Строительство физкультурно-оздоровительного комплекса с универсальным игровым залом в </w:t>
            </w:r>
            <w:r w:rsidRPr="007D76B7">
              <w:rPr>
                <w:rFonts w:ascii="Times New Roman" w:hAnsi="Times New Roman"/>
              </w:rPr>
              <w:br/>
              <w:t>с. Ленинское Ленинского района Еврейской автономной области»</w:t>
            </w:r>
          </w:p>
          <w:p w14:paraId="65BD665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121D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BBB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10203,10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A1B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10203,10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9B3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17A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026C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B7FB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64B69FC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F2CF9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289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C1F4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8D2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115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3B2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539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E8A4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CE95821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2DB833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333A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A027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101,00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C3F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36C5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136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5EE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CF1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6BF7815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E6B01E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6FB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D092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294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DA29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4841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D6B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45E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0CBD6FE" w14:textId="77777777" w:rsidTr="006749D9">
        <w:trPr>
          <w:trHeight w:val="276"/>
          <w:jc w:val="center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E6F1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6</w:t>
            </w:r>
          </w:p>
          <w:p w14:paraId="09A84DF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«Строительство физкультурно-оздоровительного комплекса с универсальным игровым залом в </w:t>
            </w:r>
            <w:r w:rsidRPr="007D76B7">
              <w:rPr>
                <w:rFonts w:ascii="Times New Roman" w:hAnsi="Times New Roman"/>
              </w:rPr>
              <w:br/>
              <w:t>пос. Смидович Смидовичского района Еврейской автономной области»</w:t>
            </w:r>
            <w:r w:rsidRPr="007D76B7">
              <w:rPr>
                <w:rFonts w:ascii="Times New Roman" w:hAnsi="Times New Roman"/>
              </w:rPr>
              <w:tab/>
            </w:r>
          </w:p>
          <w:p w14:paraId="18C41F0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713A7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CBC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10203,10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B708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10203,10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BFB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F8CD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31A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B9C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ED36FDF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037264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2EE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6C8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C6E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141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F621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F5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4B6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450F1A9" w14:textId="77777777" w:rsidTr="006749D9">
        <w:trPr>
          <w:trHeight w:val="203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7C19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6FD5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11E2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101,00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E03C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963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334B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A129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269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571D5AE" w14:textId="77777777" w:rsidTr="006749D9">
        <w:trPr>
          <w:trHeight w:val="27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3A2B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CA1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305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102,10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86D7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102,10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AF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CC8E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56E8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655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2F35AE3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1F3459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Комплекс процессных мероприятий «Развитие </w:t>
            </w:r>
            <w:r w:rsidRPr="007D76B7">
              <w:rPr>
                <w:rFonts w:ascii="Times New Roman" w:hAnsi="Times New Roman"/>
              </w:rPr>
              <w:lastRenderedPageBreak/>
              <w:t>физической культуры и массового спорта»</w:t>
            </w:r>
          </w:p>
          <w:p w14:paraId="272826C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br/>
            </w:r>
          </w:p>
          <w:p w14:paraId="4A638DA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  <w:p w14:paraId="683E542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1CA3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6E5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967002,97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99E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22310,77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D29C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374017,00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7AE1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190351,70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EDEE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314323,50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49D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66000,00</w:t>
            </w:r>
          </w:p>
        </w:tc>
      </w:tr>
      <w:tr w:rsidR="007D76B7" w:rsidRPr="007D76B7" w14:paraId="202FD775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F2616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62F9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979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872058,99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567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5769,19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D7D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352959,10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680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166437,40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CE57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284193,30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783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62700,00</w:t>
            </w:r>
          </w:p>
        </w:tc>
      </w:tr>
      <w:tr w:rsidR="007D76B7" w:rsidRPr="007D76B7" w14:paraId="44E9A89D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69788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72EA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F75F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91827,58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616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15958,28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F13C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20051,90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4F5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23159,90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0C2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29357,50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39E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3300,00</w:t>
            </w:r>
          </w:p>
        </w:tc>
      </w:tr>
      <w:tr w:rsidR="007D76B7" w:rsidRPr="007D76B7" w14:paraId="00A48D21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66A5F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A876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A8A9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3116,40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28C0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E0F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C68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754,40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8493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772,70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6A5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1C2B51A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C6ED73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1</w:t>
            </w:r>
          </w:p>
          <w:p w14:paraId="4190330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«Премии и иные поощрения в области физической культуры и спорта»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D8E7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00B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F59E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817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483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3B7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747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168964D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AA5EF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91BB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19D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5AC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E0A1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073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DAA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A39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849218C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AE0C4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7C0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9EB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C1E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724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63B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2D5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000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7430BD9F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C303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E2B0D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46D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C45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A28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520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D47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392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3380D95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E773E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2</w:t>
            </w:r>
          </w:p>
          <w:p w14:paraId="26561134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«Создание условий для обучения и занятий плаванием различных возрастных и социальных групп населения»</w:t>
            </w:r>
          </w:p>
          <w:p w14:paraId="4EDEB8C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  <w:p w14:paraId="51638FA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B8A1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18B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58333,20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9F9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4B2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14583,30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CE9F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778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14583,30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5FB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E5D9632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6DCACB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BA6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6B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B23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546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A3C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DC8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6C6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C5F39F3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7C06D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DDB47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2302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56000,00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F74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021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EF4C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E22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14000,00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37F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76284FC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DCA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76B6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1CF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2333,20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A7C2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11F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4D5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583,30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817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583,30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302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770D21E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4AD8E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3</w:t>
            </w:r>
          </w:p>
          <w:p w14:paraId="57D32402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«Закупка и монтаж оборудования для создания «умных» спортивных площадок»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51A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DF68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315249,30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FC0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026E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12012,10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93B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171171,10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286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66066,10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BFF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66066,10</w:t>
            </w:r>
          </w:p>
        </w:tc>
      </w:tr>
      <w:tr w:rsidR="007D76B7" w:rsidRPr="007D76B7" w14:paraId="78E16BE8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39A77F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B8629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6904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299250,00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92B1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7CA0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11400,00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6E3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162450,00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47F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62700,00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9E9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62700,00</w:t>
            </w:r>
          </w:p>
        </w:tc>
      </w:tr>
      <w:tr w:rsidR="007D76B7" w:rsidRPr="007D76B7" w14:paraId="44D2870F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5AE0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EB7C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C7E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15750,00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597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2B3D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A88D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8550,00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6C8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5BA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3300,00</w:t>
            </w:r>
          </w:p>
        </w:tc>
      </w:tr>
      <w:tr w:rsidR="007D76B7" w:rsidRPr="007D76B7" w14:paraId="4B73ED2B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4144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D83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9285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249,30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B5A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AC4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B75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171,10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FC61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66,10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7A3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66,10</w:t>
            </w:r>
          </w:p>
        </w:tc>
      </w:tr>
      <w:tr w:rsidR="007D76B7" w:rsidRPr="007D76B7" w14:paraId="3C199418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5E6C4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4</w:t>
            </w:r>
          </w:p>
          <w:p w14:paraId="766BC71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«Подготовка заключения в отношении проекта </w:t>
            </w:r>
            <w:r w:rsidRPr="007D76B7">
              <w:rPr>
                <w:rFonts w:ascii="Times New Roman" w:hAnsi="Times New Roman"/>
              </w:rPr>
              <w:lastRenderedPageBreak/>
              <w:t>концессионного соглашения и финансовой модели по проекту создания многофункционального спортивно-оздоровительного комплекса на базе стадион «Дальсельмаш»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9027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3F71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2B4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B366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181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CC5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8A6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10806C9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532E2B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EC1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A26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EDA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9291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35E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7B1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3E07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45CBC54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F90BA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268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0556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42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34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FD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F30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514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3073DA5" w14:textId="77777777" w:rsidTr="006749D9">
        <w:trPr>
          <w:trHeight w:val="2627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1AA8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79F83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2D5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711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782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F58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B85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F23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46AA71CF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D4A60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5</w:t>
            </w:r>
          </w:p>
          <w:p w14:paraId="53F13DA4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 (не менее 5)»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6AF2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EDD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310419,47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5C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5827,47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269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304592,00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C8D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093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5BA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97975E5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CDF0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3E3C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49C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307315,29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248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5769,19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A6A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301546,10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588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9A5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179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370E463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AC8AD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719D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499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3104,18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0DE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58,28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48D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3045,90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30B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3A7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D55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2C076DD" w14:textId="77777777" w:rsidTr="006749D9">
        <w:trPr>
          <w:trHeight w:val="1982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680E2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B2C8D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FDE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6B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FC7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115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15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374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A6C3933" w14:textId="77777777" w:rsidTr="006749D9">
        <w:trPr>
          <w:trHeight w:val="332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CD9B9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6</w:t>
            </w:r>
          </w:p>
          <w:p w14:paraId="6859551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«Создание региональной цифровой платформы в сфере физической культуры и спорта»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226C0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573F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E608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A3C2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A1F8C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D20A5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384D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4BA6012D" w14:textId="77777777" w:rsidTr="006749D9">
        <w:trPr>
          <w:trHeight w:val="390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DB0E20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CF19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AB41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EBD78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85BF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ABF6B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5370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CF23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B8D8770" w14:textId="77777777" w:rsidTr="006749D9">
        <w:trPr>
          <w:trHeight w:val="435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87EE3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AB02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D407B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962A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8B8DA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C5C40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FD959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1588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B314452" w14:textId="77777777" w:rsidTr="006749D9">
        <w:trPr>
          <w:trHeight w:val="780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1921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D50D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12E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16D0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61D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173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F1E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D89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47391E71" w14:textId="77777777" w:rsidTr="006749D9">
        <w:trPr>
          <w:trHeight w:val="308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16E19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7</w:t>
            </w:r>
          </w:p>
          <w:p w14:paraId="44D95BF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eastAsia="Calibri" w:hAnsi="Times New Roman"/>
              </w:rPr>
              <w:t xml:space="preserve">«Оснащение объектов спортивной </w:t>
            </w:r>
            <w:r w:rsidRPr="007D76B7">
              <w:rPr>
                <w:rFonts w:ascii="Times New Roman" w:eastAsia="Calibri" w:hAnsi="Times New Roman"/>
              </w:rPr>
              <w:lastRenderedPageBreak/>
              <w:t>инфраструктуры спортивно-технологическим оборудованием»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BAD1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70C49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10 842,40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326E1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6E3D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3 491,10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4E92E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4 197,30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5A64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3 154,00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95BF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2D2B86C" w14:textId="77777777" w:rsidTr="006749D9">
        <w:trPr>
          <w:trHeight w:val="269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51B27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2C4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50CC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10 293,90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88F8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7085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3 313,20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779F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3 987,40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012A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2 993,30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58D43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3133F3D3" w14:textId="77777777" w:rsidTr="006749D9">
        <w:trPr>
          <w:trHeight w:val="422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9CAA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EE3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209E7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541,80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6CCC5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828E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174,40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5229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BC04E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157,50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1588F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1900924B" w14:textId="77777777" w:rsidTr="006749D9">
        <w:trPr>
          <w:trHeight w:val="780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1DB0CF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AFC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8DA3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6,70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9015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4723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F8AF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E3FD4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85FD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40A914EE" w14:textId="77777777" w:rsidTr="006749D9">
        <w:trPr>
          <w:trHeight w:val="367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F91805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8</w:t>
            </w:r>
          </w:p>
          <w:p w14:paraId="001B4A5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B861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F4288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38 000,00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26E6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1205D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38 000,00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7BBB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9197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20C9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F5C542E" w14:textId="77777777" w:rsidTr="006749D9">
        <w:trPr>
          <w:trHeight w:val="418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4CAC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F61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D50B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35 714,30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EA3C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E93B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35 714,30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B6903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C6ECD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9A92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9A622FA" w14:textId="77777777" w:rsidTr="006749D9">
        <w:trPr>
          <w:trHeight w:val="285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1635F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029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6E68F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1 879,70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D0E5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CE8B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1 879,70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D79F2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14E4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24824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03456F0" w14:textId="77777777" w:rsidTr="006749D9">
        <w:trPr>
          <w:trHeight w:val="697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98941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DF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FDCF7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406,00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0D4BD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2467A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A447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27E2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E529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F5F94C4" w14:textId="77777777" w:rsidTr="006749D9">
        <w:trPr>
          <w:trHeight w:val="281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F7D900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9</w:t>
            </w:r>
          </w:p>
          <w:p w14:paraId="294CCE7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«Государственная поддержка организаций, входящих в систему спортивной подготовки»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57A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C4E39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1 038,50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5BA84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3211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1 038,50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8D71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FF9C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EF7A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AF2905D" w14:textId="77777777" w:rsidTr="006749D9">
        <w:trPr>
          <w:trHeight w:val="363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DAE78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65C9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AA2E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985,50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7DA9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ADEC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985,50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14A0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241F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A776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55189D5" w14:textId="77777777" w:rsidTr="006749D9">
        <w:trPr>
          <w:trHeight w:val="418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992E9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CA8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5B7CD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51,90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0BE5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22C39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B6ED8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3DE5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5783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B0B1FF1" w14:textId="77777777" w:rsidTr="006749D9">
        <w:trPr>
          <w:trHeight w:val="780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17E89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0331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75C3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1,10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8CB7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39F2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E6B9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295C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92B9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14451BE" w14:textId="77777777" w:rsidTr="006749D9">
        <w:trPr>
          <w:trHeight w:val="356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D54EB3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10 «Капитальные вложения в объекты государственной собственности субъектов Российской Федерации»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DD1B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7117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120 120,10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73A4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3D3D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D5D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5559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120 120,10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0B24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0BEAC1F6" w14:textId="77777777" w:rsidTr="006749D9">
        <w:trPr>
          <w:trHeight w:val="268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00BAD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BB9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6A3B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114 000,00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3A55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A7F6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65DD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C0A7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9ADBA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2CA3D695" w14:textId="77777777" w:rsidTr="006749D9">
        <w:trPr>
          <w:trHeight w:val="212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1FB7B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7813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31D0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6 000,00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DBB9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230C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E505A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1596B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441F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476F562D" w14:textId="77777777" w:rsidTr="006749D9">
        <w:trPr>
          <w:trHeight w:val="780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6BE5E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853D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7697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120,10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5370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C974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45E5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386B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32DC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28514C66" w14:textId="77777777" w:rsidTr="006749D9">
        <w:trPr>
          <w:trHeight w:val="278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49C90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Мероприятие 11 «Реализация мероприятий по закупке и монтажу </w:t>
            </w:r>
            <w:r w:rsidRPr="007D76B7">
              <w:rPr>
                <w:rFonts w:ascii="Times New Roman" w:hAnsi="Times New Roman"/>
              </w:rPr>
              <w:lastRenderedPageBreak/>
              <w:t>оборудования для создания модульных спортивных сооружений»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D7D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65BC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110 000,00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0CC6D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56AF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47FF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EB79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716C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346A372" w14:textId="77777777" w:rsidTr="006749D9">
        <w:trPr>
          <w:trHeight w:val="217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CADCF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C659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A309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104 500,00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B76FE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D5A6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91AE3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5E99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104 500,00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F561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790E2399" w14:textId="77777777" w:rsidTr="006749D9">
        <w:trPr>
          <w:trHeight w:val="285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F92641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D5D4A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092E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5 500,00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0C2D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0B0C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A1B2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1949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5 500,00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AE76B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2B65B55D" w14:textId="77777777" w:rsidTr="006749D9">
        <w:trPr>
          <w:trHeight w:val="780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896D9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CD2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743E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49FB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2F8B5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259D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E160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0D55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 </w:t>
            </w:r>
          </w:p>
        </w:tc>
      </w:tr>
      <w:tr w:rsidR="007D76B7" w:rsidRPr="007D76B7" w14:paraId="65626CB0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B7857" w14:textId="77777777" w:rsidR="007D76B7" w:rsidRPr="007D76B7" w:rsidRDefault="007D76B7" w:rsidP="006749D9">
            <w:r w:rsidRPr="007D76B7">
              <w:rPr>
                <w:rFonts w:ascii="Times New Roman" w:hAnsi="Times New Roman"/>
              </w:rPr>
              <w:t>Комплекс процессных мероприятий «Подготовка спортивного резерва</w:t>
            </w:r>
            <w:r w:rsidRPr="007D76B7">
              <w:rPr>
                <w:rFonts w:ascii="Times New Roman" w:hAnsi="Times New Roman"/>
                <w:lang w:bidi="he-IL"/>
              </w:rPr>
              <w:t>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48D5B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F9753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354 945,00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D3EFE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75 811,30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66911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71 363,10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9A65D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69 262,40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01AED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5A11B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</w:tr>
      <w:tr w:rsidR="007D76B7" w:rsidRPr="007D76B7" w14:paraId="150DCEAE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07AA6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FC90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D402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5DAB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363A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FF05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6C9C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7802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228E33B1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E968B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22837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ED9807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354 945,00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E1A6A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75 811,30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80E21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71 363,10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2D59D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69 262,40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89C8C4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7F427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</w:tr>
      <w:tr w:rsidR="007D76B7" w:rsidRPr="007D76B7" w14:paraId="1FD637BB" w14:textId="77777777" w:rsidTr="006749D9">
        <w:trPr>
          <w:trHeight w:val="1072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61D7A1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1C84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FCC6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057B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1972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1B7C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1B32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1B03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70591F66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4BB26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1</w:t>
            </w:r>
          </w:p>
          <w:p w14:paraId="342CA62E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«Расходы на обеспечение деятельности (оказание услуг) ОГБУ ДО «СШ ЕАО»</w:t>
            </w:r>
          </w:p>
          <w:p w14:paraId="2FEFF27A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5FBE7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0D8EA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354 945,00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59BC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75 811,30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D6846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71 363,10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A22C1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69 262,40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29C4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1A6C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</w:tr>
      <w:tr w:rsidR="007D76B7" w:rsidRPr="007D76B7" w14:paraId="75B59B45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681D8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03A0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E7E4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FCB5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6E5E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D1FB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6F1D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78C9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D918AAD" w14:textId="77777777" w:rsidTr="006749D9">
        <w:trPr>
          <w:trHeight w:val="116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12A79E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347D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AB5BF3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354 945,00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3707C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75 811,30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F44F3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71 363,10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74FA84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69 262,40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B646F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8BEEE" w14:textId="77777777" w:rsidR="007D76B7" w:rsidRPr="007D76B7" w:rsidRDefault="007D76B7" w:rsidP="006749D9">
            <w:pPr>
              <w:jc w:val="center"/>
            </w:pPr>
            <w:r w:rsidRPr="007D76B7">
              <w:rPr>
                <w:rFonts w:ascii="Times New Roman" w:hAnsi="Times New Roman"/>
              </w:rPr>
              <w:t>69 254,10</w:t>
            </w:r>
          </w:p>
        </w:tc>
      </w:tr>
      <w:tr w:rsidR="007D76B7" w:rsidRPr="007D76B7" w14:paraId="01D2F2D6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81DCFF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0DC8" w14:textId="77777777" w:rsidR="007D76B7" w:rsidRPr="007D76B7" w:rsidRDefault="007D76B7" w:rsidP="006749D9">
            <w:pPr>
              <w:ind w:right="-74"/>
              <w:jc w:val="both"/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A84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272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AC9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7AF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5814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B9B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B78A56A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BA9C30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Комплекс процессных мероприятий «Развитие </w:t>
            </w:r>
            <w:r w:rsidRPr="007D76B7">
              <w:rPr>
                <w:rFonts w:ascii="Times New Roman" w:hAnsi="Times New Roman"/>
                <w:lang w:bidi="he-IL"/>
              </w:rPr>
              <w:t>спорта высших достижений»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6A9D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F7E9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218 175,70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94C7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38 605,50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8302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48 173,00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FB17D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44 149,20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F43C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44 135,50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77ED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43 112,50</w:t>
            </w:r>
          </w:p>
        </w:tc>
      </w:tr>
      <w:tr w:rsidR="007D76B7" w:rsidRPr="007D76B7" w14:paraId="44CD9C3A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6EA1A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952D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D5F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068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197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114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2CC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D9E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5805CFBD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EF30D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184CA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C02DA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218 175,70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4F5B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38 605,50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3BD0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48 173,00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27BB7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44 149,20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4EA83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44 135,50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8B28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43 112,50</w:t>
            </w:r>
          </w:p>
        </w:tc>
      </w:tr>
      <w:tr w:rsidR="007D76B7" w:rsidRPr="007D76B7" w14:paraId="04373337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78A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57B7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03C9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51D0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5D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395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8E9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64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C9A1F21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4B46FEA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1</w:t>
            </w:r>
          </w:p>
          <w:p w14:paraId="293640E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«Расходы на обеспечение деятельности (оказание услуг) ОГБУ «Центр спортивной подготовки»</w:t>
            </w:r>
          </w:p>
          <w:p w14:paraId="21655A34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46C5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1D12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172 297,50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E199F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37 285,50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D4A1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34 733,30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F28C6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33 288,10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7BE90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33 495,30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88F9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33 495,30</w:t>
            </w:r>
          </w:p>
        </w:tc>
      </w:tr>
      <w:tr w:rsidR="007D76B7" w:rsidRPr="007D76B7" w14:paraId="7BBD441F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A8E51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94B8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503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A4C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D3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C6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A4F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729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61281799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B477C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1B0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73406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172 297,50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7B2C2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37 285,50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59A17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34 733,30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549F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33 288,10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4492C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33 495,30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BFBFA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33 495,30</w:t>
            </w:r>
          </w:p>
        </w:tc>
      </w:tr>
      <w:tr w:rsidR="007D76B7" w:rsidRPr="007D76B7" w14:paraId="6BD06C90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2FAF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82404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865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BB99" w14:textId="77777777" w:rsidR="007D76B7" w:rsidRPr="007D76B7" w:rsidRDefault="007D76B7" w:rsidP="006749D9">
            <w:pPr>
              <w:tabs>
                <w:tab w:val="center" w:pos="671"/>
              </w:tabs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ab/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C52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656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002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E3A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5ACF0BA" w14:textId="77777777" w:rsidTr="006749D9">
        <w:trPr>
          <w:trHeight w:val="71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E1B1F2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Мероприятие 2</w:t>
            </w:r>
          </w:p>
          <w:p w14:paraId="2E745E7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 xml:space="preserve">«Выплата стипендии ведущим спортсменам </w:t>
            </w:r>
            <w:r w:rsidRPr="007D76B7">
              <w:rPr>
                <w:rFonts w:ascii="Times New Roman" w:hAnsi="Times New Roman"/>
              </w:rPr>
              <w:lastRenderedPageBreak/>
              <w:t>Еврейской автономной области»</w:t>
            </w:r>
          </w:p>
          <w:p w14:paraId="4158D4FF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  <w:p w14:paraId="07F0055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B81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24B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3820,00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90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2BE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769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5CB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AF5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1456249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BF207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C3F1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E6B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D9F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DBD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357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754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682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4CF93092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85F90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F760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CC1B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3820,00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046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1320,00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75A7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806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1250,00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D4B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60C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1426F29C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92410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372E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B07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578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48D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1AD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C5AA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E4F8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</w:tr>
      <w:tr w:rsidR="007D76B7" w:rsidRPr="007D76B7" w14:paraId="30CA0BAE" w14:textId="77777777" w:rsidTr="006749D9">
        <w:trPr>
          <w:trHeight w:val="94"/>
          <w:jc w:val="center"/>
        </w:trPr>
        <w:tc>
          <w:tcPr>
            <w:tcW w:w="3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60F88" w14:textId="77777777" w:rsidR="007D76B7" w:rsidRPr="007D76B7" w:rsidRDefault="007D76B7" w:rsidP="00674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7D76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Мероприятие 3</w:t>
            </w:r>
          </w:p>
          <w:p w14:paraId="75FEAB78" w14:textId="77777777" w:rsidR="007D76B7" w:rsidRPr="007D76B7" w:rsidRDefault="007D76B7" w:rsidP="006749D9">
            <w:pPr>
              <w:rPr>
                <w:rFonts w:ascii="Times New Roman" w:hAnsi="Times New Roman"/>
              </w:rPr>
            </w:pPr>
            <w:r w:rsidRPr="007D76B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«Проведение областных физкультурных и спортивных мероприятий, обеспечение участия спортсменов Еврейской автономной области в физкультурных и спортивных мероприятиях межрегионального и всероссийского уровней, проведение мероприятий, направленных на популяризацию здорового образа жизни»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1D58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3917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41 467,20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30233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3325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12 394,70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02DF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9 838,10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14E0E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9 617,20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C2E53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9 617,20</w:t>
            </w:r>
          </w:p>
        </w:tc>
      </w:tr>
      <w:tr w:rsidR="007D76B7" w:rsidRPr="007D76B7" w14:paraId="4BA0CBFC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EF0C5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7983F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8B3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BCA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1408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725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678C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1822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</w:tr>
      <w:tr w:rsidR="007D76B7" w:rsidRPr="007D76B7" w14:paraId="0AB2C104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E5125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E70A" w14:textId="77777777" w:rsidR="007D76B7" w:rsidRPr="007D76B7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B220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41 467,20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4631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B5F2D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12 394,70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EFCB0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9 838,10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0E6BF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9 617,20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0FC11" w14:textId="77777777" w:rsidR="007D76B7" w:rsidRPr="007D76B7" w:rsidRDefault="007D76B7" w:rsidP="006749D9">
            <w:pPr>
              <w:jc w:val="center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9 617,20</w:t>
            </w:r>
          </w:p>
        </w:tc>
      </w:tr>
      <w:tr w:rsidR="007D76B7" w:rsidRPr="0008165B" w14:paraId="58D881B6" w14:textId="77777777" w:rsidTr="006749D9">
        <w:trPr>
          <w:trHeight w:val="94"/>
          <w:jc w:val="center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69B5" w14:textId="77777777" w:rsidR="007D76B7" w:rsidRPr="007D76B7" w:rsidRDefault="007D76B7" w:rsidP="006749D9"/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0185" w14:textId="77777777" w:rsidR="007D76B7" w:rsidRPr="005A039A" w:rsidRDefault="007D76B7" w:rsidP="006749D9">
            <w:pPr>
              <w:ind w:right="-74"/>
              <w:jc w:val="both"/>
              <w:rPr>
                <w:rFonts w:ascii="Times New Roman" w:hAnsi="Times New Roman"/>
              </w:rPr>
            </w:pPr>
            <w:r w:rsidRPr="007D76B7">
              <w:rPr>
                <w:rFonts w:ascii="Times New Roman" w:hAnsi="Times New Roman"/>
              </w:rPr>
              <w:t>Бюджеты муниципальных образований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3112" w14:textId="77777777" w:rsidR="007D76B7" w:rsidRPr="005A039A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4CA5" w14:textId="77777777" w:rsidR="007D76B7" w:rsidRPr="005A039A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05E5" w14:textId="77777777" w:rsidR="007D76B7" w:rsidRPr="005A039A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105A0" w14:textId="77777777" w:rsidR="007D76B7" w:rsidRPr="005A039A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8006" w14:textId="77777777" w:rsidR="007D76B7" w:rsidRPr="005A039A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92A" w14:textId="77777777" w:rsidR="007D76B7" w:rsidRPr="005A039A" w:rsidRDefault="007D76B7" w:rsidP="006749D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4F4F877" w14:textId="77777777" w:rsidR="007D76B7" w:rsidRDefault="007D76B7" w:rsidP="007D76B7">
      <w:pPr>
        <w:ind w:firstLine="709"/>
        <w:jc w:val="both"/>
        <w:rPr>
          <w:sz w:val="28"/>
          <w:szCs w:val="28"/>
        </w:rPr>
      </w:pPr>
      <w:r w:rsidRPr="0008165B">
        <w:rPr>
          <w:sz w:val="28"/>
          <w:szCs w:val="28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</w:p>
    <w:p w14:paraId="133A7928" w14:textId="77777777" w:rsidR="00915FC4" w:rsidRDefault="00915FC4" w:rsidP="00E31FD9">
      <w:pPr>
        <w:tabs>
          <w:tab w:val="left" w:pos="4424"/>
        </w:tabs>
        <w:ind w:firstLine="709"/>
        <w:jc w:val="center"/>
        <w:rPr>
          <w:sz w:val="28"/>
          <w:szCs w:val="28"/>
        </w:rPr>
      </w:pPr>
    </w:p>
    <w:p w14:paraId="49CF858A" w14:textId="5445C243" w:rsidR="00E31FD9" w:rsidRDefault="00E31FD9" w:rsidP="00E31FD9">
      <w:pPr>
        <w:tabs>
          <w:tab w:val="left" w:pos="4424"/>
        </w:tabs>
        <w:ind w:firstLine="709"/>
        <w:jc w:val="center"/>
        <w:rPr>
          <w:sz w:val="28"/>
          <w:szCs w:val="28"/>
        </w:rPr>
      </w:pPr>
      <w:r w:rsidRPr="00A80913">
        <w:rPr>
          <w:sz w:val="28"/>
          <w:szCs w:val="28"/>
        </w:rPr>
        <w:t>4.3. Финансовое обеспечение государственной программы</w:t>
      </w:r>
    </w:p>
    <w:p w14:paraId="3942E82F" w14:textId="77777777" w:rsidR="00E31FD9" w:rsidRDefault="00E31FD9" w:rsidP="00E31FD9">
      <w:pPr>
        <w:tabs>
          <w:tab w:val="left" w:pos="4424"/>
        </w:tabs>
        <w:ind w:firstLine="709"/>
        <w:rPr>
          <w:sz w:val="28"/>
          <w:szCs w:val="28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2146"/>
        <w:gridCol w:w="2126"/>
        <w:gridCol w:w="2127"/>
        <w:gridCol w:w="1984"/>
        <w:gridCol w:w="1985"/>
        <w:gridCol w:w="1921"/>
      </w:tblGrid>
      <w:tr w:rsidR="00E31FD9" w:rsidRPr="0008165B" w14:paraId="4CBC99A0" w14:textId="77777777" w:rsidTr="006749D9">
        <w:trPr>
          <w:trHeight w:val="27"/>
        </w:trPr>
        <w:tc>
          <w:tcPr>
            <w:tcW w:w="2527" w:type="dxa"/>
            <w:vMerge w:val="restart"/>
          </w:tcPr>
          <w:p w14:paraId="56D21FE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Источники и направления расходов</w:t>
            </w:r>
          </w:p>
        </w:tc>
        <w:tc>
          <w:tcPr>
            <w:tcW w:w="12289" w:type="dxa"/>
            <w:gridSpan w:val="6"/>
          </w:tcPr>
          <w:p w14:paraId="561DB52E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Расходы (тыс. рублей), годы</w:t>
            </w:r>
          </w:p>
        </w:tc>
      </w:tr>
      <w:tr w:rsidR="00E31FD9" w:rsidRPr="0008165B" w14:paraId="1051D018" w14:textId="77777777" w:rsidTr="006749D9">
        <w:trPr>
          <w:trHeight w:val="276"/>
        </w:trPr>
        <w:tc>
          <w:tcPr>
            <w:tcW w:w="2527" w:type="dxa"/>
            <w:vMerge/>
          </w:tcPr>
          <w:p w14:paraId="7A5E68E3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</w:p>
        </w:tc>
        <w:tc>
          <w:tcPr>
            <w:tcW w:w="2146" w:type="dxa"/>
            <w:vMerge w:val="restart"/>
          </w:tcPr>
          <w:p w14:paraId="12EABD89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Всего</w:t>
            </w:r>
          </w:p>
        </w:tc>
        <w:tc>
          <w:tcPr>
            <w:tcW w:w="10143" w:type="dxa"/>
            <w:gridSpan w:val="5"/>
          </w:tcPr>
          <w:p w14:paraId="5275E7FE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в том числе по годам:</w:t>
            </w:r>
          </w:p>
        </w:tc>
      </w:tr>
      <w:tr w:rsidR="00E31FD9" w:rsidRPr="0008165B" w14:paraId="77171F34" w14:textId="77777777" w:rsidTr="006749D9">
        <w:trPr>
          <w:trHeight w:val="27"/>
        </w:trPr>
        <w:tc>
          <w:tcPr>
            <w:tcW w:w="2527" w:type="dxa"/>
            <w:vMerge/>
          </w:tcPr>
          <w:p w14:paraId="2DA8F3E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</w:p>
        </w:tc>
        <w:tc>
          <w:tcPr>
            <w:tcW w:w="2146" w:type="dxa"/>
            <w:vMerge/>
          </w:tcPr>
          <w:p w14:paraId="45A092F8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</w:p>
        </w:tc>
        <w:tc>
          <w:tcPr>
            <w:tcW w:w="2126" w:type="dxa"/>
          </w:tcPr>
          <w:p w14:paraId="3C330F9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2024</w:t>
            </w:r>
          </w:p>
        </w:tc>
        <w:tc>
          <w:tcPr>
            <w:tcW w:w="2127" w:type="dxa"/>
          </w:tcPr>
          <w:p w14:paraId="0DE998A7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2025</w:t>
            </w:r>
          </w:p>
        </w:tc>
        <w:tc>
          <w:tcPr>
            <w:tcW w:w="1984" w:type="dxa"/>
          </w:tcPr>
          <w:p w14:paraId="55920A1F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2026</w:t>
            </w:r>
          </w:p>
        </w:tc>
        <w:tc>
          <w:tcPr>
            <w:tcW w:w="1985" w:type="dxa"/>
          </w:tcPr>
          <w:p w14:paraId="5E9B1DBA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2027*</w:t>
            </w:r>
          </w:p>
        </w:tc>
        <w:tc>
          <w:tcPr>
            <w:tcW w:w="1921" w:type="dxa"/>
          </w:tcPr>
          <w:p w14:paraId="7FD059EF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2028*</w:t>
            </w:r>
          </w:p>
        </w:tc>
      </w:tr>
    </w:tbl>
    <w:p w14:paraId="4D1517FC" w14:textId="77777777" w:rsidR="00E31FD9" w:rsidRPr="0008165B" w:rsidRDefault="00E31FD9" w:rsidP="00E31FD9">
      <w:pPr>
        <w:spacing w:line="14" w:lineRule="auto"/>
        <w:rPr>
          <w:sz w:val="2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2146"/>
        <w:gridCol w:w="2126"/>
        <w:gridCol w:w="2127"/>
        <w:gridCol w:w="1984"/>
        <w:gridCol w:w="1985"/>
        <w:gridCol w:w="1921"/>
      </w:tblGrid>
      <w:tr w:rsidR="00E31FD9" w:rsidRPr="0008165B" w14:paraId="557B0BD4" w14:textId="77777777" w:rsidTr="006749D9">
        <w:trPr>
          <w:trHeight w:val="27"/>
          <w:tblHeader/>
        </w:trPr>
        <w:tc>
          <w:tcPr>
            <w:tcW w:w="2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F6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CF28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6BA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D53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F83E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FE1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DA761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7</w:t>
            </w:r>
          </w:p>
        </w:tc>
      </w:tr>
      <w:tr w:rsidR="00E31FD9" w:rsidRPr="0008165B" w14:paraId="4582F5DB" w14:textId="77777777" w:rsidTr="006749D9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AD1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Всего</w:t>
            </w:r>
          </w:p>
        </w:tc>
      </w:tr>
      <w:tr w:rsidR="00E31FD9" w:rsidRPr="0008165B" w14:paraId="15644BC8" w14:textId="77777777" w:rsidTr="006749D9">
        <w:trPr>
          <w:trHeight w:val="7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BBFB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7BD3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892906,69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4037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26616,89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73C4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352959,10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14B9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166437,40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3F9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284193,30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DE5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115666,60</w:t>
            </w:r>
          </w:p>
        </w:tc>
      </w:tr>
      <w:tr w:rsidR="00E31FD9" w:rsidRPr="0008165B" w14:paraId="7A38A181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F685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55E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679612,28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3F3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145039,08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021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139588,00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D38C" w14:textId="77777777" w:rsidR="00E31FD9" w:rsidRPr="0008165B" w:rsidRDefault="00E31FD9" w:rsidP="006749D9">
            <w:pPr>
              <w:jc w:val="center"/>
              <w:rPr>
                <w:rFonts w:eastAsia="Calibri"/>
                <w:lang w:val="en-US"/>
                <w14:ligatures w14:val="standardContextual"/>
              </w:rPr>
            </w:pPr>
            <w:r>
              <w:t>136571,50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5544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142747,10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B60B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62700,00</w:t>
            </w:r>
          </w:p>
        </w:tc>
      </w:tr>
      <w:tr w:rsidR="00E31FD9" w:rsidRPr="0008165B" w14:paraId="6F892DE5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DD14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lastRenderedPageBreak/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34FD" w14:textId="77777777" w:rsidR="00E31FD9" w:rsidRPr="00DA7129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3425,30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96E3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892,20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7F84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1006,00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14E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754,40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E4AD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t>772</w:t>
            </w:r>
            <w:r w:rsidRPr="0008165B">
              <w:t>,</w:t>
            </w:r>
            <w:r>
              <w:t>7</w:t>
            </w:r>
            <w:r w:rsidRPr="0008165B">
              <w:t>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823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0,00</w:t>
            </w:r>
          </w:p>
        </w:tc>
      </w:tr>
      <w:tr w:rsidR="00E31FD9" w:rsidRPr="0008165B" w14:paraId="6DE95A45" w14:textId="77777777" w:rsidTr="006749D9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AED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Капитальные вложения</w:t>
            </w:r>
          </w:p>
        </w:tc>
      </w:tr>
      <w:tr w:rsidR="00E31FD9" w:rsidRPr="0008165B" w14:paraId="735029DA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FAE2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86A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39EA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94E9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6C62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F37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255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</w:tr>
      <w:tr w:rsidR="00E31FD9" w:rsidRPr="0008165B" w14:paraId="7A12AFEC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8E73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AE2B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202,00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59AC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202,00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0236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AC9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973C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C119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</w:tr>
      <w:tr w:rsidR="00E31FD9" w:rsidRPr="0008165B" w14:paraId="297BFE7B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FAC1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8811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204,20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D8BB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t>204,20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4EA1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6862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2EAC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69BC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</w:tr>
      <w:tr w:rsidR="00E31FD9" w:rsidRPr="0008165B" w14:paraId="3659C705" w14:textId="77777777" w:rsidTr="006749D9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7C78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НИОКР</w:t>
            </w:r>
          </w:p>
        </w:tc>
      </w:tr>
      <w:tr w:rsidR="00E31FD9" w:rsidRPr="0008165B" w14:paraId="79E9676B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EE96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B187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7B5B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0CE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426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39F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2FAA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</w:tr>
      <w:tr w:rsidR="00E31FD9" w:rsidRPr="0008165B" w14:paraId="44F552C8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BD6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9CE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16B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4B8F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7CE6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62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E9E9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</w:tr>
      <w:tr w:rsidR="00E31FD9" w:rsidRPr="0008165B" w14:paraId="37907E69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92E8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965D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D9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6820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7C26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A68E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6D08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0,00</w:t>
            </w:r>
          </w:p>
        </w:tc>
      </w:tr>
      <w:tr w:rsidR="00E31FD9" w:rsidRPr="0008165B" w14:paraId="7EDE97E0" w14:textId="77777777" w:rsidTr="006749D9">
        <w:trPr>
          <w:trHeight w:val="27"/>
        </w:trPr>
        <w:tc>
          <w:tcPr>
            <w:tcW w:w="14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45F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 w:rsidRPr="0008165B">
              <w:rPr>
                <w:rFonts w:eastAsia="Calibri"/>
                <w14:ligatures w14:val="standardContextual"/>
              </w:rPr>
              <w:t>Прочие расходы</w:t>
            </w:r>
          </w:p>
        </w:tc>
      </w:tr>
      <w:tr w:rsidR="00E31FD9" w:rsidRPr="0008165B" w14:paraId="4F862A50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5E57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Федеральный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1415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:color w:val="000000"/>
                <w14:ligatures w14:val="standardContextual"/>
              </w:rPr>
              <w:t>872 906,69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59BA" w14:textId="77777777" w:rsidR="00E31FD9" w:rsidRPr="008D1891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:color w:val="000000"/>
                <w14:ligatures w14:val="standardContextual"/>
              </w:rPr>
              <w:t>6 616,89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DDDB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352 959,10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F79F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166 437,40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592A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284 193,30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8842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115 666,60</w:t>
            </w:r>
          </w:p>
        </w:tc>
      </w:tr>
      <w:tr w:rsidR="00E31FD9" w:rsidRPr="0008165B" w14:paraId="4F0C1103" w14:textId="77777777" w:rsidTr="006749D9">
        <w:trPr>
          <w:trHeight w:val="70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0CD6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Областной бюджет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C69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:color w:val="000000"/>
                <w14:ligatures w14:val="standardContextual"/>
              </w:rPr>
              <w:t>679 410,28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0CD8" w14:textId="77777777" w:rsidR="00E31FD9" w:rsidRPr="008D1891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:color w:val="000000"/>
                <w14:ligatures w14:val="standardContextual"/>
              </w:rPr>
              <w:t>144 837,08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BF77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139 588,00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21F4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136 571,50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72CA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142 747,10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7D4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62 700,00</w:t>
            </w:r>
          </w:p>
        </w:tc>
      </w:tr>
      <w:tr w:rsidR="00E31FD9" w:rsidRPr="0008165B" w14:paraId="21C8E32A" w14:textId="77777777" w:rsidTr="006749D9">
        <w:trPr>
          <w:trHeight w:val="27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877E" w14:textId="77777777" w:rsidR="00E31FD9" w:rsidRPr="0008165B" w:rsidRDefault="00E31FD9" w:rsidP="006749D9">
            <w:pPr>
              <w:rPr>
                <w:rFonts w:eastAsia="Calibri"/>
                <w14:ligatures w14:val="standardContextual"/>
              </w:rPr>
            </w:pPr>
            <w:r w:rsidRPr="0008165B">
              <w:t>Бюджеты муниципальных образований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9BA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:color w:val="000000"/>
                <w14:ligatures w14:val="standardContextual"/>
              </w:rPr>
              <w:t>3 221,10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CF3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rFonts w:eastAsia="Calibri"/>
                <w:color w:val="000000"/>
                <w14:ligatures w14:val="standardContextual"/>
              </w:rPr>
              <w:t>688,00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41F3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1 006,00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E1CB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754,40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EC67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772,70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2C71" w14:textId="77777777" w:rsidR="00E31FD9" w:rsidRPr="0008165B" w:rsidRDefault="00E31FD9" w:rsidP="006749D9">
            <w:pPr>
              <w:jc w:val="center"/>
              <w:rPr>
                <w:rFonts w:eastAsia="Calibri"/>
                <w14:ligatures w14:val="standardContextual"/>
              </w:rPr>
            </w:pPr>
            <w:r>
              <w:rPr>
                <w:color w:val="000000"/>
              </w:rPr>
              <w:t>0,00</w:t>
            </w:r>
          </w:p>
        </w:tc>
      </w:tr>
    </w:tbl>
    <w:p w14:paraId="32BF7C54" w14:textId="77777777" w:rsidR="00E31FD9" w:rsidRDefault="00E31FD9" w:rsidP="00E31FD9">
      <w:pPr>
        <w:ind w:firstLine="709"/>
        <w:jc w:val="both"/>
        <w:rPr>
          <w:sz w:val="28"/>
          <w:szCs w:val="28"/>
        </w:rPr>
      </w:pPr>
      <w:r w:rsidRPr="0008165B">
        <w:rPr>
          <w:sz w:val="28"/>
          <w:szCs w:val="28"/>
        </w:rPr>
        <w:t>* Объемы финансирования из федерального, областного и местных бюджетов являются прогнозными и могут уточняться в течение действия государственной программы.</w:t>
      </w:r>
      <w:r w:rsidRPr="00981046">
        <w:rPr>
          <w:sz w:val="28"/>
          <w:szCs w:val="28"/>
        </w:rPr>
        <w:t>».</w:t>
      </w:r>
    </w:p>
    <w:p w14:paraId="738C2FDC" w14:textId="77777777" w:rsidR="00E31FD9" w:rsidRPr="00B72DFA" w:rsidRDefault="00E31FD9" w:rsidP="00E31FD9">
      <w:pPr>
        <w:widowControl w:val="0"/>
        <w:numPr>
          <w:ilvl w:val="1"/>
          <w:numId w:val="19"/>
        </w:numPr>
        <w:shd w:val="clear" w:color="auto" w:fill="FFFFFF" w:themeFill="background1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72DFA">
        <w:rPr>
          <w:sz w:val="28"/>
          <w:szCs w:val="28"/>
        </w:rPr>
        <w:t>Раздел III «Прогноз сводных показателей государственных заданий на оказание государственных услуг (выполнение работ) государственными учреждениями Еврейской автономной области по государственной программе» изложить в следующей редакции:</w:t>
      </w:r>
    </w:p>
    <w:p w14:paraId="6414FA30" w14:textId="77777777" w:rsidR="00E31FD9" w:rsidRPr="00B72DFA" w:rsidRDefault="00E31FD9" w:rsidP="00E31FD9">
      <w:pPr>
        <w:jc w:val="center"/>
        <w:rPr>
          <w:sz w:val="28"/>
          <w:szCs w:val="28"/>
        </w:rPr>
      </w:pPr>
      <w:r w:rsidRPr="00B72DFA">
        <w:rPr>
          <w:sz w:val="28"/>
          <w:szCs w:val="28"/>
        </w:rPr>
        <w:t>«</w:t>
      </w:r>
      <w:r w:rsidRPr="00B72DFA">
        <w:rPr>
          <w:sz w:val="28"/>
          <w:szCs w:val="28"/>
          <w:lang w:val="en-US"/>
        </w:rPr>
        <w:t>III</w:t>
      </w:r>
      <w:r w:rsidRPr="00B72DFA">
        <w:rPr>
          <w:sz w:val="28"/>
          <w:szCs w:val="28"/>
        </w:rPr>
        <w:t>.</w:t>
      </w:r>
      <w:r w:rsidRPr="00B72DFA">
        <w:rPr>
          <w:rFonts w:eastAsia="Arial"/>
          <w:sz w:val="28"/>
          <w:szCs w:val="28"/>
          <w:lang w:eastAsia="zh-CN" w:bidi="zh-CN"/>
        </w:rPr>
        <w:t xml:space="preserve"> </w:t>
      </w:r>
      <w:r w:rsidRPr="00B72DFA">
        <w:rPr>
          <w:sz w:val="28"/>
          <w:szCs w:val="28"/>
        </w:rPr>
        <w:t>Прогноз</w:t>
      </w:r>
    </w:p>
    <w:p w14:paraId="13CEF99A" w14:textId="77777777" w:rsidR="00E31FD9" w:rsidRPr="00B72DFA" w:rsidRDefault="00E31FD9" w:rsidP="00E31FD9">
      <w:pPr>
        <w:jc w:val="center"/>
        <w:rPr>
          <w:sz w:val="28"/>
          <w:szCs w:val="28"/>
        </w:rPr>
      </w:pPr>
      <w:r w:rsidRPr="00B72DFA">
        <w:rPr>
          <w:sz w:val="28"/>
          <w:szCs w:val="28"/>
        </w:rPr>
        <w:t xml:space="preserve">сводных показателей государственных заданий на оказание </w:t>
      </w:r>
    </w:p>
    <w:p w14:paraId="064A4D95" w14:textId="77777777" w:rsidR="00E31FD9" w:rsidRPr="00B72DFA" w:rsidRDefault="00E31FD9" w:rsidP="00E31FD9">
      <w:pPr>
        <w:jc w:val="center"/>
        <w:rPr>
          <w:sz w:val="28"/>
          <w:szCs w:val="28"/>
        </w:rPr>
      </w:pPr>
      <w:r w:rsidRPr="00B72DFA">
        <w:rPr>
          <w:sz w:val="28"/>
          <w:szCs w:val="28"/>
        </w:rPr>
        <w:t xml:space="preserve">государственных услуг (выполнение работ) государственными учреждениями Еврейской автономной области </w:t>
      </w:r>
    </w:p>
    <w:p w14:paraId="6B8F0F4A" w14:textId="77777777" w:rsidR="00E31FD9" w:rsidRPr="00B72DFA" w:rsidRDefault="00E31FD9" w:rsidP="00E31F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Cs/>
          <w:sz w:val="28"/>
          <w:szCs w:val="28"/>
        </w:rPr>
      </w:pPr>
      <w:r w:rsidRPr="00B72DFA">
        <w:rPr>
          <w:sz w:val="28"/>
          <w:szCs w:val="28"/>
        </w:rPr>
        <w:t xml:space="preserve">по государственной программе </w:t>
      </w: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124"/>
        <w:gridCol w:w="1135"/>
        <w:gridCol w:w="993"/>
        <w:gridCol w:w="1135"/>
        <w:gridCol w:w="1135"/>
        <w:gridCol w:w="1135"/>
        <w:gridCol w:w="1416"/>
        <w:gridCol w:w="1276"/>
        <w:gridCol w:w="1276"/>
        <w:gridCol w:w="1276"/>
        <w:gridCol w:w="1276"/>
      </w:tblGrid>
      <w:tr w:rsidR="00E31FD9" w:rsidRPr="00B72DFA" w14:paraId="2E6F32A5" w14:textId="77777777" w:rsidTr="006749D9">
        <w:trPr>
          <w:trHeight w:val="183"/>
          <w:tblHeader/>
        </w:trPr>
        <w:tc>
          <w:tcPr>
            <w:tcW w:w="580" w:type="dxa"/>
            <w:vMerge w:val="restart"/>
            <w:vAlign w:val="center"/>
          </w:tcPr>
          <w:p w14:paraId="6A4A72A1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2169" w:type="dxa"/>
            <w:vMerge w:val="restart"/>
            <w:vAlign w:val="center"/>
          </w:tcPr>
          <w:p w14:paraId="451C884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Наименование государственной услуги (работы), показателя объема услуги (работы)</w:t>
            </w:r>
          </w:p>
        </w:tc>
        <w:tc>
          <w:tcPr>
            <w:tcW w:w="5636" w:type="dxa"/>
            <w:gridSpan w:val="5"/>
            <w:tcBorders>
              <w:bottom w:val="single" w:sz="4" w:space="0" w:color="000000"/>
            </w:tcBorders>
            <w:vAlign w:val="center"/>
          </w:tcPr>
          <w:p w14:paraId="72A57E1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Значение показателя объема государственной услуги (работы)</w:t>
            </w:r>
          </w:p>
        </w:tc>
        <w:tc>
          <w:tcPr>
            <w:tcW w:w="6648" w:type="dxa"/>
            <w:gridSpan w:val="5"/>
            <w:tcBorders>
              <w:bottom w:val="single" w:sz="4" w:space="0" w:color="000000"/>
            </w:tcBorders>
            <w:vAlign w:val="center"/>
          </w:tcPr>
          <w:p w14:paraId="51E3E25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 xml:space="preserve">Расходы областного бюджета на оказание государственной услуги (выполнение работы), </w:t>
            </w:r>
            <w:r w:rsidRPr="00B72DFA">
              <w:br w:type="textWrapping" w:clear="all"/>
              <w:t>тыс. рублей</w:t>
            </w:r>
          </w:p>
        </w:tc>
      </w:tr>
      <w:tr w:rsidR="00E31FD9" w:rsidRPr="00B72DFA" w14:paraId="52DA7CB9" w14:textId="77777777" w:rsidTr="006749D9">
        <w:trPr>
          <w:trHeight w:val="183"/>
          <w:tblHeader/>
        </w:trPr>
        <w:tc>
          <w:tcPr>
            <w:tcW w:w="580" w:type="dxa"/>
            <w:vMerge/>
            <w:tcBorders>
              <w:bottom w:val="nil"/>
            </w:tcBorders>
            <w:vAlign w:val="center"/>
          </w:tcPr>
          <w:p w14:paraId="7AF6B443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2169" w:type="dxa"/>
            <w:vMerge/>
            <w:tcBorders>
              <w:bottom w:val="nil"/>
            </w:tcBorders>
            <w:vAlign w:val="center"/>
          </w:tcPr>
          <w:p w14:paraId="656E63C0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57" w:type="dxa"/>
            <w:tcBorders>
              <w:bottom w:val="nil"/>
            </w:tcBorders>
          </w:tcPr>
          <w:p w14:paraId="56F5AED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2024 год</w:t>
            </w:r>
          </w:p>
        </w:tc>
        <w:tc>
          <w:tcPr>
            <w:tcW w:w="1011" w:type="dxa"/>
            <w:tcBorders>
              <w:bottom w:val="nil"/>
            </w:tcBorders>
          </w:tcPr>
          <w:p w14:paraId="2A4246A1" w14:textId="77777777" w:rsidR="00E31FD9" w:rsidRPr="00B72DFA" w:rsidRDefault="00E31FD9" w:rsidP="006749D9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B72DFA">
              <w:rPr>
                <w:sz w:val="21"/>
                <w:szCs w:val="21"/>
              </w:rPr>
              <w:t>2025 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B9C490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2026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45A9A63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2027 год</w:t>
            </w:r>
          </w:p>
        </w:tc>
        <w:tc>
          <w:tcPr>
            <w:tcW w:w="1156" w:type="dxa"/>
            <w:tcBorders>
              <w:bottom w:val="nil"/>
            </w:tcBorders>
          </w:tcPr>
          <w:p w14:paraId="185B948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2028 год</w:t>
            </w:r>
          </w:p>
          <w:p w14:paraId="0C5DF07D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44" w:type="dxa"/>
            <w:tcBorders>
              <w:bottom w:val="nil"/>
            </w:tcBorders>
          </w:tcPr>
          <w:p w14:paraId="0ADF9F0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2024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3FE4FBE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2025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4E9FB7E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2026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605E4E7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2027 год</w:t>
            </w:r>
          </w:p>
        </w:tc>
        <w:tc>
          <w:tcPr>
            <w:tcW w:w="1301" w:type="dxa"/>
            <w:tcBorders>
              <w:bottom w:val="nil"/>
            </w:tcBorders>
          </w:tcPr>
          <w:p w14:paraId="1CF409C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2028 год</w:t>
            </w:r>
          </w:p>
          <w:p w14:paraId="592746F8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</w:tbl>
    <w:p w14:paraId="22EF9CE0" w14:textId="77777777" w:rsidR="00E31FD9" w:rsidRPr="00B72DFA" w:rsidRDefault="00E31FD9" w:rsidP="00E31FD9">
      <w:pPr>
        <w:shd w:val="clear" w:color="auto" w:fill="FFFFFF"/>
        <w:ind w:left="450"/>
        <w:jc w:val="both"/>
        <w:rPr>
          <w:sz w:val="2"/>
          <w:szCs w:val="2"/>
        </w:rPr>
      </w:pPr>
    </w:p>
    <w:tbl>
      <w:tblPr>
        <w:tblW w:w="5064" w:type="pct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10"/>
        <w:gridCol w:w="2124"/>
        <w:gridCol w:w="1135"/>
        <w:gridCol w:w="993"/>
        <w:gridCol w:w="1135"/>
        <w:gridCol w:w="1135"/>
        <w:gridCol w:w="1135"/>
        <w:gridCol w:w="1416"/>
        <w:gridCol w:w="1276"/>
        <w:gridCol w:w="1276"/>
        <w:gridCol w:w="1276"/>
        <w:gridCol w:w="1276"/>
      </w:tblGrid>
      <w:tr w:rsidR="00E31FD9" w:rsidRPr="00B72DFA" w14:paraId="2FDD47C2" w14:textId="77777777" w:rsidTr="006749D9">
        <w:trPr>
          <w:trHeight w:val="183"/>
          <w:tblHeader/>
        </w:trPr>
        <w:tc>
          <w:tcPr>
            <w:tcW w:w="571" w:type="dxa"/>
            <w:gridSpan w:val="2"/>
            <w:vAlign w:val="center"/>
          </w:tcPr>
          <w:p w14:paraId="5D6204C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</w:t>
            </w:r>
          </w:p>
        </w:tc>
        <w:tc>
          <w:tcPr>
            <w:tcW w:w="2124" w:type="dxa"/>
            <w:vAlign w:val="center"/>
          </w:tcPr>
          <w:p w14:paraId="145E4A7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</w:t>
            </w:r>
          </w:p>
        </w:tc>
        <w:tc>
          <w:tcPr>
            <w:tcW w:w="1135" w:type="dxa"/>
            <w:vAlign w:val="center"/>
          </w:tcPr>
          <w:p w14:paraId="005BA0F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</w:t>
            </w:r>
          </w:p>
        </w:tc>
        <w:tc>
          <w:tcPr>
            <w:tcW w:w="993" w:type="dxa"/>
            <w:vAlign w:val="center"/>
          </w:tcPr>
          <w:p w14:paraId="563A95C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</w:t>
            </w:r>
          </w:p>
        </w:tc>
        <w:tc>
          <w:tcPr>
            <w:tcW w:w="1135" w:type="dxa"/>
            <w:vAlign w:val="center"/>
          </w:tcPr>
          <w:p w14:paraId="20916ED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5</w:t>
            </w:r>
          </w:p>
        </w:tc>
        <w:tc>
          <w:tcPr>
            <w:tcW w:w="1135" w:type="dxa"/>
            <w:vAlign w:val="center"/>
          </w:tcPr>
          <w:p w14:paraId="06559A5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6</w:t>
            </w:r>
          </w:p>
        </w:tc>
        <w:tc>
          <w:tcPr>
            <w:tcW w:w="1135" w:type="dxa"/>
            <w:vAlign w:val="center"/>
          </w:tcPr>
          <w:p w14:paraId="1D0E3DC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7</w:t>
            </w:r>
          </w:p>
        </w:tc>
        <w:tc>
          <w:tcPr>
            <w:tcW w:w="1416" w:type="dxa"/>
            <w:vAlign w:val="center"/>
          </w:tcPr>
          <w:p w14:paraId="46654DD7" w14:textId="77777777" w:rsidR="00E31FD9" w:rsidRPr="00B72DFA" w:rsidRDefault="00E31FD9" w:rsidP="006749D9">
            <w:pPr>
              <w:shd w:val="clear" w:color="auto" w:fill="FFFFFF"/>
              <w:jc w:val="center"/>
              <w:rPr>
                <w:lang w:val="en-US"/>
              </w:rPr>
            </w:pPr>
            <w:r w:rsidRPr="00B72DFA">
              <w:rPr>
                <w:lang w:val="en-US"/>
              </w:rPr>
              <w:t>8</w:t>
            </w:r>
          </w:p>
        </w:tc>
        <w:tc>
          <w:tcPr>
            <w:tcW w:w="1276" w:type="dxa"/>
            <w:vAlign w:val="center"/>
          </w:tcPr>
          <w:p w14:paraId="37681AAE" w14:textId="77777777" w:rsidR="00E31FD9" w:rsidRPr="00B72DFA" w:rsidRDefault="00E31FD9" w:rsidP="006749D9">
            <w:pPr>
              <w:shd w:val="clear" w:color="auto" w:fill="FFFFFF"/>
              <w:jc w:val="center"/>
              <w:rPr>
                <w:lang w:val="en-US"/>
              </w:rPr>
            </w:pPr>
            <w:r w:rsidRPr="00B72DFA">
              <w:rPr>
                <w:lang w:val="en-US"/>
              </w:rPr>
              <w:t>9</w:t>
            </w:r>
          </w:p>
        </w:tc>
        <w:tc>
          <w:tcPr>
            <w:tcW w:w="1276" w:type="dxa"/>
            <w:vAlign w:val="center"/>
          </w:tcPr>
          <w:p w14:paraId="2FD45C6E" w14:textId="77777777" w:rsidR="00E31FD9" w:rsidRPr="00B72DFA" w:rsidRDefault="00E31FD9" w:rsidP="006749D9">
            <w:pPr>
              <w:shd w:val="clear" w:color="auto" w:fill="FFFFFF"/>
              <w:jc w:val="center"/>
              <w:rPr>
                <w:lang w:val="en-US"/>
              </w:rPr>
            </w:pPr>
            <w:r w:rsidRPr="00B72DFA">
              <w:t>1</w:t>
            </w:r>
            <w:r w:rsidRPr="00B72DFA">
              <w:rPr>
                <w:lang w:val="en-US"/>
              </w:rPr>
              <w:t>0</w:t>
            </w:r>
          </w:p>
        </w:tc>
        <w:tc>
          <w:tcPr>
            <w:tcW w:w="1276" w:type="dxa"/>
            <w:vAlign w:val="center"/>
          </w:tcPr>
          <w:p w14:paraId="00EAABED" w14:textId="77777777" w:rsidR="00E31FD9" w:rsidRPr="00B72DFA" w:rsidRDefault="00E31FD9" w:rsidP="006749D9">
            <w:pPr>
              <w:shd w:val="clear" w:color="auto" w:fill="FFFFFF"/>
              <w:jc w:val="center"/>
              <w:rPr>
                <w:lang w:val="en-US"/>
              </w:rPr>
            </w:pPr>
            <w:r w:rsidRPr="00B72DFA">
              <w:t>1</w:t>
            </w:r>
            <w:r w:rsidRPr="00B72DFA">
              <w:rPr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45D24CE8" w14:textId="77777777" w:rsidR="00E31FD9" w:rsidRPr="00B72DFA" w:rsidRDefault="00E31FD9" w:rsidP="006749D9">
            <w:pPr>
              <w:shd w:val="clear" w:color="auto" w:fill="FFFFFF"/>
              <w:jc w:val="center"/>
              <w:rPr>
                <w:lang w:val="en-US"/>
              </w:rPr>
            </w:pPr>
            <w:r w:rsidRPr="00B72DFA">
              <w:t>1</w:t>
            </w:r>
            <w:r w:rsidRPr="00B72DFA">
              <w:rPr>
                <w:lang w:val="en-US"/>
              </w:rPr>
              <w:t>2</w:t>
            </w:r>
          </w:p>
        </w:tc>
      </w:tr>
      <w:tr w:rsidR="00E31FD9" w:rsidRPr="00B72DFA" w14:paraId="1E582688" w14:textId="77777777" w:rsidTr="006749D9">
        <w:trPr>
          <w:trHeight w:val="127"/>
        </w:trPr>
        <w:tc>
          <w:tcPr>
            <w:tcW w:w="14748" w:type="dxa"/>
            <w:gridSpan w:val="13"/>
          </w:tcPr>
          <w:p w14:paraId="5716BCDC" w14:textId="77777777" w:rsidR="00E31FD9" w:rsidRPr="00B72DFA" w:rsidRDefault="00E31FD9" w:rsidP="006749D9">
            <w:pPr>
              <w:numPr>
                <w:ilvl w:val="0"/>
                <w:numId w:val="15"/>
              </w:numPr>
              <w:shd w:val="clear" w:color="auto" w:fill="FFFFFF"/>
              <w:spacing w:after="160" w:line="259" w:lineRule="auto"/>
              <w:contextualSpacing/>
              <w:jc w:val="center"/>
              <w:rPr>
                <w:bCs/>
              </w:rPr>
            </w:pPr>
            <w:r w:rsidRPr="00B72DFA">
              <w:rPr>
                <w:bCs/>
              </w:rPr>
              <w:t>ОГБУ ДО «СШ ЕАО»</w:t>
            </w:r>
          </w:p>
        </w:tc>
      </w:tr>
      <w:tr w:rsidR="00E31FD9" w:rsidRPr="00B72DFA" w14:paraId="67369F67" w14:textId="77777777" w:rsidTr="006749D9">
        <w:trPr>
          <w:cantSplit/>
          <w:trHeight w:val="358"/>
        </w:trPr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36CAE46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</w:t>
            </w:r>
          </w:p>
        </w:tc>
        <w:tc>
          <w:tcPr>
            <w:tcW w:w="2124" w:type="dxa"/>
          </w:tcPr>
          <w:p w14:paraId="20A84730" w14:textId="77777777" w:rsidR="00E31FD9" w:rsidRPr="00B72DFA" w:rsidRDefault="00E31FD9" w:rsidP="006749D9">
            <w:pPr>
              <w:shd w:val="clear" w:color="auto" w:fill="FFFFFF"/>
            </w:pPr>
            <w:r w:rsidRPr="00B72DFA">
              <w:t>Спортивная подготовка по олимпийским видам спорта</w:t>
            </w:r>
          </w:p>
        </w:tc>
        <w:tc>
          <w:tcPr>
            <w:tcW w:w="1135" w:type="dxa"/>
          </w:tcPr>
          <w:p w14:paraId="72BFD02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43A07E1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7F114A9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5567325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7303D38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74D7CA25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1572EC7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9D650D">
              <w:t>37 281,10</w:t>
            </w:r>
          </w:p>
        </w:tc>
        <w:tc>
          <w:tcPr>
            <w:tcW w:w="1276" w:type="dxa"/>
          </w:tcPr>
          <w:p w14:paraId="74E5A6C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9D650D">
              <w:t>35 188,90</w:t>
            </w:r>
          </w:p>
        </w:tc>
        <w:tc>
          <w:tcPr>
            <w:tcW w:w="1276" w:type="dxa"/>
          </w:tcPr>
          <w:p w14:paraId="293B360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9D650D">
              <w:t>34 139,00</w:t>
            </w:r>
          </w:p>
        </w:tc>
        <w:tc>
          <w:tcPr>
            <w:tcW w:w="1276" w:type="dxa"/>
          </w:tcPr>
          <w:p w14:paraId="5F952E9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9D650D">
              <w:t>34 134,40</w:t>
            </w:r>
          </w:p>
        </w:tc>
        <w:tc>
          <w:tcPr>
            <w:tcW w:w="1276" w:type="dxa"/>
          </w:tcPr>
          <w:p w14:paraId="792A4F71" w14:textId="77777777" w:rsidR="00E31FD9" w:rsidRPr="00B72DFA" w:rsidRDefault="00E31FD9" w:rsidP="006749D9">
            <w:pPr>
              <w:shd w:val="clear" w:color="auto" w:fill="FFFFFF"/>
            </w:pPr>
            <w:r w:rsidRPr="009D650D">
              <w:t>34 134,40</w:t>
            </w:r>
          </w:p>
        </w:tc>
      </w:tr>
      <w:tr w:rsidR="00E31FD9" w:rsidRPr="00B72DFA" w14:paraId="605EC740" w14:textId="77777777" w:rsidTr="006749D9">
        <w:trPr>
          <w:cantSplit/>
          <w:trHeight w:val="358"/>
        </w:trPr>
        <w:tc>
          <w:tcPr>
            <w:tcW w:w="571" w:type="dxa"/>
            <w:gridSpan w:val="2"/>
            <w:tcBorders>
              <w:top w:val="single" w:sz="4" w:space="0" w:color="auto"/>
            </w:tcBorders>
          </w:tcPr>
          <w:p w14:paraId="358E2E4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1.1</w:t>
            </w:r>
          </w:p>
        </w:tc>
        <w:tc>
          <w:tcPr>
            <w:tcW w:w="2124" w:type="dxa"/>
          </w:tcPr>
          <w:p w14:paraId="2A9216F0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услуги: число лиц, прошедших спортивную подготовку</w:t>
            </w:r>
          </w:p>
        </w:tc>
        <w:tc>
          <w:tcPr>
            <w:tcW w:w="1135" w:type="dxa"/>
          </w:tcPr>
          <w:p w14:paraId="4186B10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F612E">
              <w:t>419</w:t>
            </w:r>
          </w:p>
        </w:tc>
        <w:tc>
          <w:tcPr>
            <w:tcW w:w="993" w:type="dxa"/>
          </w:tcPr>
          <w:p w14:paraId="674344F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F612E">
              <w:t>390</w:t>
            </w:r>
          </w:p>
        </w:tc>
        <w:tc>
          <w:tcPr>
            <w:tcW w:w="1135" w:type="dxa"/>
          </w:tcPr>
          <w:p w14:paraId="1AB8D01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F612E">
              <w:t>390</w:t>
            </w:r>
          </w:p>
        </w:tc>
        <w:tc>
          <w:tcPr>
            <w:tcW w:w="1135" w:type="dxa"/>
          </w:tcPr>
          <w:p w14:paraId="3F146DA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F612E">
              <w:t>390</w:t>
            </w:r>
          </w:p>
        </w:tc>
        <w:tc>
          <w:tcPr>
            <w:tcW w:w="1135" w:type="dxa"/>
          </w:tcPr>
          <w:p w14:paraId="0DBEA0D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F612E">
              <w:t>390</w:t>
            </w:r>
          </w:p>
        </w:tc>
        <w:tc>
          <w:tcPr>
            <w:tcW w:w="1416" w:type="dxa"/>
          </w:tcPr>
          <w:p w14:paraId="652C37E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6C69B22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2DE420B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23C8D0B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69FB14ED" w14:textId="77777777" w:rsidR="00E31FD9" w:rsidRPr="00B72DFA" w:rsidRDefault="00E31FD9" w:rsidP="006749D9">
            <w:pPr>
              <w:shd w:val="clear" w:color="auto" w:fill="FFFFFF"/>
              <w:ind w:right="594"/>
              <w:jc w:val="center"/>
            </w:pPr>
            <w:r w:rsidRPr="00B72DFA">
              <w:t>-</w:t>
            </w:r>
          </w:p>
        </w:tc>
      </w:tr>
      <w:tr w:rsidR="00E31FD9" w:rsidRPr="00B72DFA" w14:paraId="1CCA3342" w14:textId="77777777" w:rsidTr="006749D9">
        <w:trPr>
          <w:trHeight w:val="358"/>
        </w:trPr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2F0EC57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</w:t>
            </w:r>
          </w:p>
        </w:tc>
        <w:tc>
          <w:tcPr>
            <w:tcW w:w="2124" w:type="dxa"/>
          </w:tcPr>
          <w:p w14:paraId="64B9DFDC" w14:textId="77777777" w:rsidR="00E31FD9" w:rsidRPr="00B72DFA" w:rsidRDefault="00E31FD9" w:rsidP="006749D9">
            <w:pPr>
              <w:shd w:val="clear" w:color="auto" w:fill="FFFFFF"/>
            </w:pPr>
            <w:r w:rsidRPr="00B72DFA">
              <w:t>Спортивная подготовка по неолимпийским видам спорта</w:t>
            </w:r>
          </w:p>
        </w:tc>
        <w:tc>
          <w:tcPr>
            <w:tcW w:w="1135" w:type="dxa"/>
          </w:tcPr>
          <w:p w14:paraId="49CDEA4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7BA1096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6BF2479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48B1A59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22AE9D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235B038E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75A4158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45933">
              <w:t>37 281,00</w:t>
            </w:r>
          </w:p>
        </w:tc>
        <w:tc>
          <w:tcPr>
            <w:tcW w:w="1276" w:type="dxa"/>
          </w:tcPr>
          <w:p w14:paraId="32D9FB8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45933">
              <w:t>35 189,00</w:t>
            </w:r>
          </w:p>
        </w:tc>
        <w:tc>
          <w:tcPr>
            <w:tcW w:w="1276" w:type="dxa"/>
          </w:tcPr>
          <w:p w14:paraId="6F93926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45933">
              <w:t>34 138,10</w:t>
            </w:r>
          </w:p>
        </w:tc>
        <w:tc>
          <w:tcPr>
            <w:tcW w:w="1276" w:type="dxa"/>
          </w:tcPr>
          <w:p w14:paraId="0B647F3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D45933">
              <w:t>34 134,40</w:t>
            </w:r>
          </w:p>
        </w:tc>
        <w:tc>
          <w:tcPr>
            <w:tcW w:w="1276" w:type="dxa"/>
          </w:tcPr>
          <w:p w14:paraId="297230E3" w14:textId="77777777" w:rsidR="00E31FD9" w:rsidRPr="00B72DFA" w:rsidRDefault="00E31FD9" w:rsidP="006749D9">
            <w:pPr>
              <w:shd w:val="clear" w:color="auto" w:fill="FFFFFF"/>
            </w:pPr>
            <w:r w:rsidRPr="00D45933">
              <w:t>34 134,40</w:t>
            </w:r>
          </w:p>
        </w:tc>
      </w:tr>
      <w:tr w:rsidR="00E31FD9" w:rsidRPr="00B72DFA" w14:paraId="5C825B40" w14:textId="77777777" w:rsidTr="006749D9">
        <w:trPr>
          <w:trHeight w:val="1856"/>
        </w:trPr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41D26B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2.1</w:t>
            </w:r>
          </w:p>
        </w:tc>
        <w:tc>
          <w:tcPr>
            <w:tcW w:w="2124" w:type="dxa"/>
            <w:shd w:val="clear" w:color="auto" w:fill="FFFFFF"/>
          </w:tcPr>
          <w:p w14:paraId="3D624B96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услуги: число лиц, прошедших спортивную подготовку</w:t>
            </w:r>
          </w:p>
          <w:p w14:paraId="7EFA99EC" w14:textId="77777777" w:rsidR="00E31FD9" w:rsidRPr="00B72DFA" w:rsidRDefault="00E31FD9" w:rsidP="006749D9">
            <w:pPr>
              <w:shd w:val="clear" w:color="auto" w:fill="FFFFFF"/>
            </w:pPr>
          </w:p>
        </w:tc>
        <w:tc>
          <w:tcPr>
            <w:tcW w:w="1135" w:type="dxa"/>
            <w:shd w:val="clear" w:color="auto" w:fill="FFFFFF"/>
          </w:tcPr>
          <w:p w14:paraId="6EEFEA2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F05BE6">
              <w:t>240</w:t>
            </w:r>
          </w:p>
        </w:tc>
        <w:tc>
          <w:tcPr>
            <w:tcW w:w="993" w:type="dxa"/>
            <w:shd w:val="clear" w:color="auto" w:fill="FFFFFF"/>
          </w:tcPr>
          <w:p w14:paraId="04F7622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F05BE6">
              <w:t>236</w:t>
            </w:r>
          </w:p>
        </w:tc>
        <w:tc>
          <w:tcPr>
            <w:tcW w:w="1135" w:type="dxa"/>
            <w:shd w:val="clear" w:color="auto" w:fill="FFFFFF"/>
          </w:tcPr>
          <w:p w14:paraId="217CD5E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F05BE6">
              <w:t>236</w:t>
            </w:r>
          </w:p>
        </w:tc>
        <w:tc>
          <w:tcPr>
            <w:tcW w:w="1135" w:type="dxa"/>
            <w:shd w:val="clear" w:color="auto" w:fill="FFFFFF"/>
          </w:tcPr>
          <w:p w14:paraId="4D27863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F05BE6">
              <w:t>236</w:t>
            </w:r>
          </w:p>
        </w:tc>
        <w:tc>
          <w:tcPr>
            <w:tcW w:w="1135" w:type="dxa"/>
            <w:shd w:val="clear" w:color="auto" w:fill="FFFFFF"/>
          </w:tcPr>
          <w:p w14:paraId="0054D0C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F05BE6">
              <w:t>236</w:t>
            </w:r>
          </w:p>
        </w:tc>
        <w:tc>
          <w:tcPr>
            <w:tcW w:w="1416" w:type="dxa"/>
            <w:shd w:val="clear" w:color="auto" w:fill="FFFFFF"/>
          </w:tcPr>
          <w:p w14:paraId="50D9881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44464CC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57FCF4B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1E44083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32FAE3C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5E00B73C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6CF897D0" w14:textId="77777777" w:rsidTr="006749D9">
        <w:trPr>
          <w:cantSplit/>
          <w:trHeight w:val="1856"/>
        </w:trPr>
        <w:tc>
          <w:tcPr>
            <w:tcW w:w="5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FF39A0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lastRenderedPageBreak/>
              <w:t>3</w:t>
            </w:r>
          </w:p>
        </w:tc>
        <w:tc>
          <w:tcPr>
            <w:tcW w:w="2124" w:type="dxa"/>
            <w:shd w:val="clear" w:color="auto" w:fill="FFFFFF"/>
          </w:tcPr>
          <w:p w14:paraId="0F685749" w14:textId="77777777" w:rsidR="00E31FD9" w:rsidRPr="00B72DFA" w:rsidRDefault="00E31FD9" w:rsidP="006749D9">
            <w:pPr>
              <w:shd w:val="clear" w:color="auto" w:fill="FFFFFF"/>
            </w:pPr>
            <w:r w:rsidRPr="00B72DFA">
              <w:t>Реализация дополнительных образовательных программ в области физической культуры и спорта (услуга)</w:t>
            </w:r>
          </w:p>
          <w:p w14:paraId="30E9381A" w14:textId="77777777" w:rsidR="00E31FD9" w:rsidRPr="00B72DFA" w:rsidRDefault="00E31FD9" w:rsidP="006749D9">
            <w:pPr>
              <w:shd w:val="clear" w:color="auto" w:fill="FFFFFF"/>
            </w:pPr>
          </w:p>
        </w:tc>
        <w:tc>
          <w:tcPr>
            <w:tcW w:w="1135" w:type="dxa"/>
            <w:shd w:val="clear" w:color="auto" w:fill="FFFFFF"/>
          </w:tcPr>
          <w:p w14:paraId="7E1A1A3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  <w:shd w:val="clear" w:color="auto" w:fill="FFFFFF"/>
          </w:tcPr>
          <w:p w14:paraId="4A6C382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shd w:val="clear" w:color="auto" w:fill="FFFFFF"/>
          </w:tcPr>
          <w:p w14:paraId="34B2DC0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shd w:val="clear" w:color="auto" w:fill="FFFFFF"/>
          </w:tcPr>
          <w:p w14:paraId="4CAECFC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shd w:val="clear" w:color="auto" w:fill="FFFFFF"/>
          </w:tcPr>
          <w:p w14:paraId="6966E99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416" w:type="dxa"/>
            <w:shd w:val="clear" w:color="auto" w:fill="FFFFFF"/>
          </w:tcPr>
          <w:p w14:paraId="2C1BA12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127E22">
              <w:t>293,90</w:t>
            </w:r>
          </w:p>
        </w:tc>
        <w:tc>
          <w:tcPr>
            <w:tcW w:w="1276" w:type="dxa"/>
            <w:shd w:val="clear" w:color="auto" w:fill="FFFFFF"/>
          </w:tcPr>
          <w:p w14:paraId="3B01BBC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127E22">
              <w:t>200,00</w:t>
            </w:r>
          </w:p>
        </w:tc>
        <w:tc>
          <w:tcPr>
            <w:tcW w:w="1276" w:type="dxa"/>
            <w:shd w:val="clear" w:color="auto" w:fill="FFFFFF"/>
          </w:tcPr>
          <w:p w14:paraId="4C8D384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127E22">
              <w:t>200,00</w:t>
            </w:r>
          </w:p>
        </w:tc>
        <w:tc>
          <w:tcPr>
            <w:tcW w:w="1276" w:type="dxa"/>
            <w:shd w:val="clear" w:color="auto" w:fill="FFFFFF"/>
          </w:tcPr>
          <w:p w14:paraId="60B5C39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127E22">
              <w:t>200,00</w:t>
            </w:r>
          </w:p>
        </w:tc>
        <w:tc>
          <w:tcPr>
            <w:tcW w:w="1276" w:type="dxa"/>
            <w:shd w:val="clear" w:color="auto" w:fill="FFFFFF"/>
          </w:tcPr>
          <w:p w14:paraId="381DDEC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127E22">
              <w:t>200,00</w:t>
            </w:r>
          </w:p>
        </w:tc>
      </w:tr>
      <w:tr w:rsidR="00E31FD9" w:rsidRPr="00B72DFA" w14:paraId="62DAAB3F" w14:textId="77777777" w:rsidTr="006749D9">
        <w:trPr>
          <w:cantSplit/>
          <w:trHeight w:val="1058"/>
        </w:trPr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17E4FBC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3.1</w:t>
            </w:r>
          </w:p>
        </w:tc>
        <w:tc>
          <w:tcPr>
            <w:tcW w:w="2124" w:type="dxa"/>
            <w:shd w:val="clear" w:color="auto" w:fill="FFFFFF"/>
          </w:tcPr>
          <w:p w14:paraId="469AD1E3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услуги: число человеко-часов</w:t>
            </w:r>
          </w:p>
          <w:p w14:paraId="3C72C2D6" w14:textId="77777777" w:rsidR="00E31FD9" w:rsidRPr="00B72DFA" w:rsidRDefault="00E31FD9" w:rsidP="006749D9">
            <w:pPr>
              <w:shd w:val="clear" w:color="auto" w:fill="FFFFFF"/>
            </w:pPr>
          </w:p>
        </w:tc>
        <w:tc>
          <w:tcPr>
            <w:tcW w:w="1135" w:type="dxa"/>
            <w:shd w:val="clear" w:color="auto" w:fill="FFFFFF"/>
          </w:tcPr>
          <w:p w14:paraId="19A96FA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AA504D">
              <w:t>12696</w:t>
            </w:r>
          </w:p>
        </w:tc>
        <w:tc>
          <w:tcPr>
            <w:tcW w:w="993" w:type="dxa"/>
            <w:shd w:val="clear" w:color="auto" w:fill="FFFFFF"/>
          </w:tcPr>
          <w:p w14:paraId="142C057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AA504D">
              <w:t>8464</w:t>
            </w:r>
          </w:p>
        </w:tc>
        <w:tc>
          <w:tcPr>
            <w:tcW w:w="1135" w:type="dxa"/>
            <w:shd w:val="clear" w:color="auto" w:fill="FFFFFF"/>
          </w:tcPr>
          <w:p w14:paraId="77DABD3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AA504D">
              <w:t>8464</w:t>
            </w:r>
          </w:p>
        </w:tc>
        <w:tc>
          <w:tcPr>
            <w:tcW w:w="1135" w:type="dxa"/>
            <w:shd w:val="clear" w:color="auto" w:fill="FFFFFF"/>
          </w:tcPr>
          <w:p w14:paraId="1D999AA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AA504D">
              <w:t>8464</w:t>
            </w:r>
          </w:p>
        </w:tc>
        <w:tc>
          <w:tcPr>
            <w:tcW w:w="1135" w:type="dxa"/>
            <w:shd w:val="clear" w:color="auto" w:fill="FFFFFF"/>
          </w:tcPr>
          <w:p w14:paraId="28CFEBF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AA504D">
              <w:t>8464</w:t>
            </w:r>
          </w:p>
        </w:tc>
        <w:tc>
          <w:tcPr>
            <w:tcW w:w="1416" w:type="dxa"/>
            <w:shd w:val="clear" w:color="auto" w:fill="FFFFFF"/>
          </w:tcPr>
          <w:p w14:paraId="4B9B312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1BB96C4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337BA1B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28F856C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5A25F3F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7D0C7B14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31B9E23C" w14:textId="77777777" w:rsidTr="006749D9">
        <w:trPr>
          <w:cantSplit/>
          <w:trHeight w:val="1856"/>
        </w:trPr>
        <w:tc>
          <w:tcPr>
            <w:tcW w:w="57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E868D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</w:t>
            </w:r>
          </w:p>
        </w:tc>
        <w:tc>
          <w:tcPr>
            <w:tcW w:w="2124" w:type="dxa"/>
            <w:shd w:val="clear" w:color="auto" w:fill="FFFFFF"/>
          </w:tcPr>
          <w:p w14:paraId="640A57CB" w14:textId="77777777" w:rsidR="00E31FD9" w:rsidRPr="00B72DFA" w:rsidRDefault="00E31FD9" w:rsidP="006749D9">
            <w:pPr>
              <w:shd w:val="clear" w:color="auto" w:fill="FFFFFF"/>
            </w:pPr>
            <w:r w:rsidRPr="00B72DFA">
              <w:t xml:space="preserve">Участие и организация спортивных региональных, межрегиональных и </w:t>
            </w:r>
            <w:proofErr w:type="spellStart"/>
            <w:r w:rsidRPr="00B72DFA">
              <w:t>межмуниципаль-ных</w:t>
            </w:r>
            <w:proofErr w:type="spellEnd"/>
            <w:r w:rsidRPr="00B72DFA">
              <w:t xml:space="preserve"> и физкультурных (физкультурно-оздоровительных) мероприятий</w:t>
            </w:r>
          </w:p>
          <w:p w14:paraId="7BD6EB5F" w14:textId="77777777" w:rsidR="00E31FD9" w:rsidRPr="00B72DFA" w:rsidRDefault="00E31FD9" w:rsidP="006749D9">
            <w:pPr>
              <w:shd w:val="clear" w:color="auto" w:fill="FFFFFF"/>
            </w:pPr>
          </w:p>
        </w:tc>
        <w:tc>
          <w:tcPr>
            <w:tcW w:w="1135" w:type="dxa"/>
            <w:shd w:val="clear" w:color="auto" w:fill="FFFFFF"/>
          </w:tcPr>
          <w:p w14:paraId="7F10998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  <w:shd w:val="clear" w:color="auto" w:fill="FFFFFF"/>
          </w:tcPr>
          <w:p w14:paraId="3ADF310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shd w:val="clear" w:color="auto" w:fill="FFFFFF"/>
          </w:tcPr>
          <w:p w14:paraId="1F69AB8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shd w:val="clear" w:color="auto" w:fill="FFFFFF"/>
          </w:tcPr>
          <w:p w14:paraId="33E6DBF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shd w:val="clear" w:color="auto" w:fill="FFFFFF"/>
          </w:tcPr>
          <w:p w14:paraId="3A90B4B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5C70EC13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  <w:shd w:val="clear" w:color="auto" w:fill="FFFFFF"/>
          </w:tcPr>
          <w:p w14:paraId="731D85D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E2068D">
              <w:t>94,50</w:t>
            </w:r>
          </w:p>
        </w:tc>
        <w:tc>
          <w:tcPr>
            <w:tcW w:w="1276" w:type="dxa"/>
            <w:shd w:val="clear" w:color="auto" w:fill="FFFFFF"/>
          </w:tcPr>
          <w:p w14:paraId="4EA398D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E2068D">
              <w:t>262,00</w:t>
            </w:r>
          </w:p>
        </w:tc>
        <w:tc>
          <w:tcPr>
            <w:tcW w:w="1276" w:type="dxa"/>
            <w:shd w:val="clear" w:color="auto" w:fill="FFFFFF"/>
          </w:tcPr>
          <w:p w14:paraId="752C2C8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E2068D">
              <w:t>262,00</w:t>
            </w:r>
          </w:p>
        </w:tc>
        <w:tc>
          <w:tcPr>
            <w:tcW w:w="1276" w:type="dxa"/>
            <w:shd w:val="clear" w:color="auto" w:fill="FFFFFF"/>
          </w:tcPr>
          <w:p w14:paraId="3AB5138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E2068D">
              <w:t>262,00</w:t>
            </w:r>
          </w:p>
        </w:tc>
        <w:tc>
          <w:tcPr>
            <w:tcW w:w="1276" w:type="dxa"/>
            <w:shd w:val="clear" w:color="auto" w:fill="FFFFFF"/>
          </w:tcPr>
          <w:p w14:paraId="4FBA1B6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E2068D">
              <w:t>262,00</w:t>
            </w:r>
          </w:p>
        </w:tc>
      </w:tr>
      <w:tr w:rsidR="00E31FD9" w:rsidRPr="00B72DFA" w14:paraId="34116D9E" w14:textId="77777777" w:rsidTr="006749D9">
        <w:trPr>
          <w:cantSplit/>
          <w:trHeight w:val="1147"/>
        </w:trPr>
        <w:tc>
          <w:tcPr>
            <w:tcW w:w="57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328EAE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lastRenderedPageBreak/>
              <w:t>4.1</w:t>
            </w:r>
          </w:p>
        </w:tc>
        <w:tc>
          <w:tcPr>
            <w:tcW w:w="2124" w:type="dxa"/>
            <w:shd w:val="clear" w:color="auto" w:fill="FFFFFF"/>
          </w:tcPr>
          <w:p w14:paraId="13C81787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работы: количество мероприятий</w:t>
            </w:r>
          </w:p>
          <w:p w14:paraId="7E3B62B1" w14:textId="77777777" w:rsidR="00E31FD9" w:rsidRPr="00B72DFA" w:rsidRDefault="00E31FD9" w:rsidP="006749D9">
            <w:pPr>
              <w:shd w:val="clear" w:color="auto" w:fill="FFFFFF"/>
              <w:jc w:val="both"/>
            </w:pPr>
          </w:p>
        </w:tc>
        <w:tc>
          <w:tcPr>
            <w:tcW w:w="1135" w:type="dxa"/>
            <w:shd w:val="clear" w:color="auto" w:fill="FFFFFF"/>
          </w:tcPr>
          <w:p w14:paraId="4746198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30</w:t>
            </w:r>
          </w:p>
        </w:tc>
        <w:tc>
          <w:tcPr>
            <w:tcW w:w="993" w:type="dxa"/>
            <w:shd w:val="clear" w:color="auto" w:fill="FFFFFF"/>
          </w:tcPr>
          <w:p w14:paraId="674E72B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30</w:t>
            </w:r>
          </w:p>
        </w:tc>
        <w:tc>
          <w:tcPr>
            <w:tcW w:w="1135" w:type="dxa"/>
            <w:shd w:val="clear" w:color="auto" w:fill="FFFFFF"/>
          </w:tcPr>
          <w:p w14:paraId="4793971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30</w:t>
            </w:r>
          </w:p>
        </w:tc>
        <w:tc>
          <w:tcPr>
            <w:tcW w:w="1135" w:type="dxa"/>
            <w:shd w:val="clear" w:color="auto" w:fill="FFFFFF"/>
          </w:tcPr>
          <w:p w14:paraId="0417570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30</w:t>
            </w:r>
          </w:p>
        </w:tc>
        <w:tc>
          <w:tcPr>
            <w:tcW w:w="1135" w:type="dxa"/>
            <w:shd w:val="clear" w:color="auto" w:fill="FFFFFF"/>
          </w:tcPr>
          <w:p w14:paraId="0E73221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30</w:t>
            </w:r>
          </w:p>
          <w:p w14:paraId="71F028DE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  <w:shd w:val="clear" w:color="auto" w:fill="FFFFFF"/>
          </w:tcPr>
          <w:p w14:paraId="255CBC4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71B0559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14D0ABF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246122F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shd w:val="clear" w:color="auto" w:fill="FFFFFF"/>
          </w:tcPr>
          <w:p w14:paraId="3D87B64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1A687306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44C427C8" w14:textId="77777777" w:rsidTr="006749D9">
        <w:trPr>
          <w:cantSplit/>
          <w:trHeight w:val="1147"/>
        </w:trPr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1BA72855" w14:textId="77777777" w:rsidR="00E31FD9" w:rsidRPr="00B72DFA" w:rsidRDefault="00E31FD9" w:rsidP="006749D9">
            <w:pPr>
              <w:shd w:val="clear" w:color="auto" w:fill="FFFFFF"/>
              <w:jc w:val="center"/>
              <w:rPr>
                <w:lang w:val="en-US"/>
              </w:rPr>
            </w:pPr>
            <w:r w:rsidRPr="00B72DFA">
              <w:t>5</w:t>
            </w:r>
          </w:p>
        </w:tc>
        <w:tc>
          <w:tcPr>
            <w:tcW w:w="2124" w:type="dxa"/>
          </w:tcPr>
          <w:p w14:paraId="76C307DD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Организация мероприятий по подготовке спортивных сборных команд</w:t>
            </w:r>
          </w:p>
        </w:tc>
        <w:tc>
          <w:tcPr>
            <w:tcW w:w="1135" w:type="dxa"/>
          </w:tcPr>
          <w:p w14:paraId="331191F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44195AC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1BBBE73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12A23D4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75151F1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46567079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7D25B7E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99,30</w:t>
            </w:r>
          </w:p>
        </w:tc>
        <w:tc>
          <w:tcPr>
            <w:tcW w:w="1276" w:type="dxa"/>
          </w:tcPr>
          <w:p w14:paraId="2B0E2DD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275,20</w:t>
            </w:r>
          </w:p>
        </w:tc>
        <w:tc>
          <w:tcPr>
            <w:tcW w:w="1276" w:type="dxa"/>
          </w:tcPr>
          <w:p w14:paraId="5A010E5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275,30</w:t>
            </w:r>
          </w:p>
        </w:tc>
        <w:tc>
          <w:tcPr>
            <w:tcW w:w="1276" w:type="dxa"/>
          </w:tcPr>
          <w:p w14:paraId="758FB76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275,30</w:t>
            </w:r>
          </w:p>
        </w:tc>
        <w:tc>
          <w:tcPr>
            <w:tcW w:w="1276" w:type="dxa"/>
          </w:tcPr>
          <w:p w14:paraId="257CEE0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275,30</w:t>
            </w:r>
          </w:p>
        </w:tc>
      </w:tr>
      <w:tr w:rsidR="00E31FD9" w:rsidRPr="00B72DFA" w14:paraId="52E06CE4" w14:textId="77777777" w:rsidTr="006749D9">
        <w:trPr>
          <w:cantSplit/>
          <w:trHeight w:val="1842"/>
        </w:trPr>
        <w:tc>
          <w:tcPr>
            <w:tcW w:w="571" w:type="dxa"/>
            <w:gridSpan w:val="2"/>
            <w:tcBorders>
              <w:top w:val="single" w:sz="4" w:space="0" w:color="auto"/>
            </w:tcBorders>
          </w:tcPr>
          <w:p w14:paraId="3437081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5.1</w:t>
            </w:r>
          </w:p>
        </w:tc>
        <w:tc>
          <w:tcPr>
            <w:tcW w:w="2124" w:type="dxa"/>
          </w:tcPr>
          <w:p w14:paraId="3E3D1093" w14:textId="77777777" w:rsidR="00E31FD9" w:rsidRPr="00B72DFA" w:rsidRDefault="00E31FD9" w:rsidP="006749D9">
            <w:pPr>
              <w:shd w:val="clear" w:color="auto" w:fill="FFFFFF"/>
              <w:rPr>
                <w:b/>
              </w:rPr>
            </w:pPr>
            <w:r w:rsidRPr="00B72DFA"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47B1AB2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400</w:t>
            </w:r>
          </w:p>
        </w:tc>
        <w:tc>
          <w:tcPr>
            <w:tcW w:w="993" w:type="dxa"/>
          </w:tcPr>
          <w:p w14:paraId="060093A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400</w:t>
            </w:r>
          </w:p>
        </w:tc>
        <w:tc>
          <w:tcPr>
            <w:tcW w:w="1135" w:type="dxa"/>
          </w:tcPr>
          <w:p w14:paraId="5F2DFB6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400</w:t>
            </w:r>
          </w:p>
        </w:tc>
        <w:tc>
          <w:tcPr>
            <w:tcW w:w="1135" w:type="dxa"/>
          </w:tcPr>
          <w:p w14:paraId="0212C16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400</w:t>
            </w:r>
          </w:p>
        </w:tc>
        <w:tc>
          <w:tcPr>
            <w:tcW w:w="1135" w:type="dxa"/>
          </w:tcPr>
          <w:p w14:paraId="2491CF6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400</w:t>
            </w:r>
          </w:p>
          <w:p w14:paraId="08CF67FD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17D501C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61B29B0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1BF1D33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27412BB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0A35F40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</w:tr>
      <w:tr w:rsidR="00E31FD9" w:rsidRPr="00B72DFA" w14:paraId="411092B3" w14:textId="77777777" w:rsidTr="006749D9">
        <w:trPr>
          <w:cantSplit/>
          <w:trHeight w:val="2972"/>
        </w:trPr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06BE3C5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6</w:t>
            </w:r>
          </w:p>
        </w:tc>
        <w:tc>
          <w:tcPr>
            <w:tcW w:w="2124" w:type="dxa"/>
          </w:tcPr>
          <w:p w14:paraId="4B1CF94B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35" w:type="dxa"/>
          </w:tcPr>
          <w:p w14:paraId="3194947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2C10EB2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201B1BE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4B0A3EB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6315BFF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416" w:type="dxa"/>
          </w:tcPr>
          <w:p w14:paraId="547312E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761,50</w:t>
            </w:r>
          </w:p>
        </w:tc>
        <w:tc>
          <w:tcPr>
            <w:tcW w:w="1276" w:type="dxa"/>
          </w:tcPr>
          <w:p w14:paraId="5DA8A7B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248,00</w:t>
            </w:r>
          </w:p>
        </w:tc>
        <w:tc>
          <w:tcPr>
            <w:tcW w:w="1276" w:type="dxa"/>
          </w:tcPr>
          <w:p w14:paraId="2A361C9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248,00</w:t>
            </w:r>
          </w:p>
        </w:tc>
        <w:tc>
          <w:tcPr>
            <w:tcW w:w="1276" w:type="dxa"/>
          </w:tcPr>
          <w:p w14:paraId="78F3F79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248,00</w:t>
            </w:r>
          </w:p>
        </w:tc>
        <w:tc>
          <w:tcPr>
            <w:tcW w:w="1276" w:type="dxa"/>
          </w:tcPr>
          <w:p w14:paraId="426F40A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248,00</w:t>
            </w:r>
          </w:p>
        </w:tc>
      </w:tr>
      <w:tr w:rsidR="00E31FD9" w:rsidRPr="00B72DFA" w14:paraId="4122C23E" w14:textId="77777777" w:rsidTr="006749D9">
        <w:trPr>
          <w:cantSplit/>
          <w:trHeight w:val="2250"/>
        </w:trPr>
        <w:tc>
          <w:tcPr>
            <w:tcW w:w="571" w:type="dxa"/>
            <w:gridSpan w:val="2"/>
            <w:tcBorders>
              <w:top w:val="single" w:sz="4" w:space="0" w:color="auto"/>
            </w:tcBorders>
            <w:noWrap/>
          </w:tcPr>
          <w:p w14:paraId="33D8A7CF" w14:textId="77777777" w:rsidR="00E31FD9" w:rsidRPr="00B72DFA" w:rsidRDefault="00E31FD9" w:rsidP="006749D9">
            <w:pPr>
              <w:shd w:val="clear" w:color="auto" w:fill="FFFFFF"/>
            </w:pPr>
            <w:r w:rsidRPr="00B72DFA">
              <w:lastRenderedPageBreak/>
              <w:t>6.1</w:t>
            </w:r>
          </w:p>
        </w:tc>
        <w:tc>
          <w:tcPr>
            <w:tcW w:w="2124" w:type="dxa"/>
          </w:tcPr>
          <w:p w14:paraId="19AA6E51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работы: количество привлеченных лиц</w:t>
            </w:r>
          </w:p>
        </w:tc>
        <w:tc>
          <w:tcPr>
            <w:tcW w:w="1135" w:type="dxa"/>
            <w:noWrap/>
          </w:tcPr>
          <w:p w14:paraId="3A56E32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12</w:t>
            </w:r>
          </w:p>
          <w:p w14:paraId="3255452E" w14:textId="77777777" w:rsidR="00E31FD9" w:rsidRPr="00B72DFA" w:rsidRDefault="00E31FD9" w:rsidP="006749D9">
            <w:pPr>
              <w:shd w:val="clear" w:color="auto" w:fill="FFFFFF"/>
            </w:pPr>
          </w:p>
        </w:tc>
        <w:tc>
          <w:tcPr>
            <w:tcW w:w="993" w:type="dxa"/>
          </w:tcPr>
          <w:p w14:paraId="0C4BD2C6" w14:textId="77777777" w:rsidR="00E31FD9" w:rsidRPr="00B72DFA" w:rsidRDefault="00E31FD9" w:rsidP="006749D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35" w:type="dxa"/>
            <w:noWrap/>
          </w:tcPr>
          <w:p w14:paraId="53E1C055" w14:textId="77777777" w:rsidR="00E31FD9" w:rsidRPr="00B72DFA" w:rsidRDefault="00E31FD9" w:rsidP="006749D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35" w:type="dxa"/>
            <w:noWrap/>
          </w:tcPr>
          <w:p w14:paraId="169C64E2" w14:textId="77777777" w:rsidR="00E31FD9" w:rsidRPr="00B72DFA" w:rsidRDefault="00E31FD9" w:rsidP="006749D9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135" w:type="dxa"/>
          </w:tcPr>
          <w:p w14:paraId="08D6EA14" w14:textId="77777777" w:rsidR="00E31FD9" w:rsidRPr="00B72DFA" w:rsidRDefault="00E31FD9" w:rsidP="006749D9">
            <w:pPr>
              <w:shd w:val="clear" w:color="auto" w:fill="FFFFFF"/>
              <w:jc w:val="center"/>
            </w:pPr>
            <w:r>
              <w:t>10</w:t>
            </w:r>
          </w:p>
          <w:p w14:paraId="37DEA8AE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  <w:noWrap/>
          </w:tcPr>
          <w:p w14:paraId="73F9E38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noWrap/>
          </w:tcPr>
          <w:p w14:paraId="549A23A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  <w:noWrap/>
          </w:tcPr>
          <w:p w14:paraId="3856C2A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7376DD6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3218BCF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7A163601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3AADDC52" w14:textId="77777777" w:rsidTr="006749D9">
        <w:trPr>
          <w:trHeight w:val="837"/>
        </w:trPr>
        <w:tc>
          <w:tcPr>
            <w:tcW w:w="2695" w:type="dxa"/>
            <w:gridSpan w:val="3"/>
            <w:noWrap/>
          </w:tcPr>
          <w:p w14:paraId="6D82A45B" w14:textId="77777777" w:rsidR="00E31FD9" w:rsidRPr="00B72DFA" w:rsidRDefault="00E31FD9" w:rsidP="006749D9">
            <w:pPr>
              <w:shd w:val="clear" w:color="auto" w:fill="FFFFFF"/>
            </w:pPr>
            <w:r w:rsidRPr="00B72DFA">
              <w:t>Итого по учреждению</w:t>
            </w:r>
          </w:p>
        </w:tc>
        <w:tc>
          <w:tcPr>
            <w:tcW w:w="1135" w:type="dxa"/>
            <w:noWrap/>
          </w:tcPr>
          <w:p w14:paraId="47E81D1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2EB1A44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  <w:noWrap/>
          </w:tcPr>
          <w:p w14:paraId="6FF8CB6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369F24ED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  <w:noWrap/>
          </w:tcPr>
          <w:p w14:paraId="1258661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6451AA4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416" w:type="dxa"/>
            <w:noWrap/>
          </w:tcPr>
          <w:p w14:paraId="2BFED79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7E5D5D">
              <w:t>75 811,30</w:t>
            </w:r>
          </w:p>
        </w:tc>
        <w:tc>
          <w:tcPr>
            <w:tcW w:w="1276" w:type="dxa"/>
            <w:noWrap/>
          </w:tcPr>
          <w:p w14:paraId="6AA1754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7E5D5D">
              <w:t>71 363,10</w:t>
            </w:r>
          </w:p>
        </w:tc>
        <w:tc>
          <w:tcPr>
            <w:tcW w:w="1276" w:type="dxa"/>
            <w:noWrap/>
          </w:tcPr>
          <w:p w14:paraId="4F1BF75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7E5D5D">
              <w:t>69 262,40</w:t>
            </w:r>
          </w:p>
        </w:tc>
        <w:tc>
          <w:tcPr>
            <w:tcW w:w="1276" w:type="dxa"/>
          </w:tcPr>
          <w:p w14:paraId="7EEC64F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7E5D5D">
              <w:t>69 254,10</w:t>
            </w:r>
          </w:p>
        </w:tc>
        <w:tc>
          <w:tcPr>
            <w:tcW w:w="1276" w:type="dxa"/>
          </w:tcPr>
          <w:p w14:paraId="4DEA904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7E5D5D">
              <w:t>69 254,10</w:t>
            </w:r>
          </w:p>
        </w:tc>
      </w:tr>
      <w:tr w:rsidR="00E31FD9" w:rsidRPr="00B72DFA" w14:paraId="3CE2ADA4" w14:textId="77777777" w:rsidTr="006749D9">
        <w:trPr>
          <w:trHeight w:val="183"/>
        </w:trPr>
        <w:tc>
          <w:tcPr>
            <w:tcW w:w="14748" w:type="dxa"/>
            <w:gridSpan w:val="13"/>
          </w:tcPr>
          <w:p w14:paraId="3AE9F82D" w14:textId="77777777" w:rsidR="00E31FD9" w:rsidRPr="00B72DFA" w:rsidRDefault="00E31FD9" w:rsidP="006749D9">
            <w:pPr>
              <w:numPr>
                <w:ilvl w:val="0"/>
                <w:numId w:val="15"/>
              </w:numPr>
              <w:shd w:val="clear" w:color="auto" w:fill="FFFFFF"/>
              <w:spacing w:line="360" w:lineRule="auto"/>
              <w:contextualSpacing/>
              <w:jc w:val="center"/>
            </w:pPr>
            <w:r w:rsidRPr="00B72DFA">
              <w:br w:type="page"/>
            </w:r>
            <w:r w:rsidRPr="00B72DFA">
              <w:rPr>
                <w:bCs/>
              </w:rPr>
              <w:t>ОГБУ «Центр спортивной подготовки»</w:t>
            </w:r>
          </w:p>
        </w:tc>
      </w:tr>
      <w:tr w:rsidR="00E31FD9" w:rsidRPr="00B72DFA" w14:paraId="1468B649" w14:textId="77777777" w:rsidTr="006749D9">
        <w:trPr>
          <w:cantSplit/>
          <w:trHeight w:val="532"/>
        </w:trPr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5F2C378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</w:t>
            </w:r>
          </w:p>
        </w:tc>
        <w:tc>
          <w:tcPr>
            <w:tcW w:w="2124" w:type="dxa"/>
          </w:tcPr>
          <w:p w14:paraId="3E5A4247" w14:textId="77777777" w:rsidR="00E31FD9" w:rsidRPr="00B72DFA" w:rsidRDefault="00E31FD9" w:rsidP="006749D9">
            <w:pPr>
              <w:shd w:val="clear" w:color="auto" w:fill="FFFFFF"/>
            </w:pPr>
            <w:r w:rsidRPr="00B72DFA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135" w:type="dxa"/>
          </w:tcPr>
          <w:p w14:paraId="27AD85A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46ECDB5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07A76EA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3D4BB7AF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</w:tcPr>
          <w:p w14:paraId="1CD279F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519D8D7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2449B3F4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3A894C5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4B028A">
              <w:t>42 236,80</w:t>
            </w:r>
          </w:p>
        </w:tc>
        <w:tc>
          <w:tcPr>
            <w:tcW w:w="1276" w:type="dxa"/>
          </w:tcPr>
          <w:p w14:paraId="40418D8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4B028A">
              <w:t>30 354,90</w:t>
            </w:r>
          </w:p>
        </w:tc>
        <w:tc>
          <w:tcPr>
            <w:tcW w:w="1276" w:type="dxa"/>
          </w:tcPr>
          <w:p w14:paraId="2DDE4BA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4B028A">
              <w:t>15 806,20</w:t>
            </w:r>
          </w:p>
        </w:tc>
        <w:tc>
          <w:tcPr>
            <w:tcW w:w="1276" w:type="dxa"/>
          </w:tcPr>
          <w:p w14:paraId="440A266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4B028A">
              <w:t>14 433,90</w:t>
            </w:r>
          </w:p>
        </w:tc>
        <w:tc>
          <w:tcPr>
            <w:tcW w:w="1276" w:type="dxa"/>
          </w:tcPr>
          <w:p w14:paraId="54712A1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4B028A">
              <w:t>14 433,90</w:t>
            </w:r>
          </w:p>
        </w:tc>
      </w:tr>
      <w:tr w:rsidR="00E31FD9" w:rsidRPr="00B72DFA" w14:paraId="1F688551" w14:textId="77777777" w:rsidTr="006749D9">
        <w:trPr>
          <w:cantSplit/>
          <w:trHeight w:val="532"/>
        </w:trPr>
        <w:tc>
          <w:tcPr>
            <w:tcW w:w="571" w:type="dxa"/>
            <w:gridSpan w:val="2"/>
            <w:tcBorders>
              <w:top w:val="single" w:sz="4" w:space="0" w:color="auto"/>
            </w:tcBorders>
          </w:tcPr>
          <w:p w14:paraId="1025C0A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1.1</w:t>
            </w:r>
          </w:p>
        </w:tc>
        <w:tc>
          <w:tcPr>
            <w:tcW w:w="2124" w:type="dxa"/>
          </w:tcPr>
          <w:p w14:paraId="135C67A4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работы: количество мероприятий</w:t>
            </w:r>
          </w:p>
          <w:p w14:paraId="5B00AF0E" w14:textId="77777777" w:rsidR="00E31FD9" w:rsidRPr="00B72DFA" w:rsidRDefault="00E31FD9" w:rsidP="006749D9">
            <w:pPr>
              <w:shd w:val="clear" w:color="auto" w:fill="FFFFFF"/>
            </w:pPr>
          </w:p>
        </w:tc>
        <w:tc>
          <w:tcPr>
            <w:tcW w:w="1135" w:type="dxa"/>
          </w:tcPr>
          <w:p w14:paraId="444899E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283505">
              <w:t>50</w:t>
            </w:r>
          </w:p>
        </w:tc>
        <w:tc>
          <w:tcPr>
            <w:tcW w:w="993" w:type="dxa"/>
          </w:tcPr>
          <w:p w14:paraId="3046243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283505">
              <w:t>55</w:t>
            </w:r>
          </w:p>
        </w:tc>
        <w:tc>
          <w:tcPr>
            <w:tcW w:w="1135" w:type="dxa"/>
          </w:tcPr>
          <w:p w14:paraId="0DE91DC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283505">
              <w:t>55</w:t>
            </w:r>
          </w:p>
        </w:tc>
        <w:tc>
          <w:tcPr>
            <w:tcW w:w="1135" w:type="dxa"/>
          </w:tcPr>
          <w:p w14:paraId="4327A75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283505">
              <w:t>55</w:t>
            </w:r>
          </w:p>
        </w:tc>
        <w:tc>
          <w:tcPr>
            <w:tcW w:w="1135" w:type="dxa"/>
          </w:tcPr>
          <w:p w14:paraId="634C9FB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283505">
              <w:t>55</w:t>
            </w:r>
          </w:p>
        </w:tc>
        <w:tc>
          <w:tcPr>
            <w:tcW w:w="1416" w:type="dxa"/>
          </w:tcPr>
          <w:p w14:paraId="0D97C57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127E15A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0A10A75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3BEFA27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7339B45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07C804B0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0261F4B0" w14:textId="77777777" w:rsidTr="006749D9">
        <w:trPr>
          <w:trHeight w:val="532"/>
        </w:trPr>
        <w:tc>
          <w:tcPr>
            <w:tcW w:w="571" w:type="dxa"/>
            <w:gridSpan w:val="2"/>
          </w:tcPr>
          <w:p w14:paraId="07CF42C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</w:t>
            </w:r>
          </w:p>
        </w:tc>
        <w:tc>
          <w:tcPr>
            <w:tcW w:w="2124" w:type="dxa"/>
          </w:tcPr>
          <w:p w14:paraId="35428C2A" w14:textId="77777777" w:rsidR="00E31FD9" w:rsidRPr="00B72DFA" w:rsidRDefault="00E31FD9" w:rsidP="006749D9">
            <w:pPr>
              <w:shd w:val="clear" w:color="auto" w:fill="FFFFFF"/>
            </w:pPr>
            <w:r w:rsidRPr="00B72DFA">
              <w:t xml:space="preserve">Организация и проведение спортивных (региональных, межрегиональных </w:t>
            </w:r>
            <w:r w:rsidRPr="00B72DFA">
              <w:lastRenderedPageBreak/>
              <w:t xml:space="preserve">и </w:t>
            </w:r>
            <w:proofErr w:type="spellStart"/>
            <w:r w:rsidRPr="00B72DFA">
              <w:t>межмуниципаль-ных</w:t>
            </w:r>
            <w:proofErr w:type="spellEnd"/>
            <w:r w:rsidRPr="00B72DFA">
              <w:t>) мероприятий</w:t>
            </w:r>
          </w:p>
        </w:tc>
        <w:tc>
          <w:tcPr>
            <w:tcW w:w="1135" w:type="dxa"/>
          </w:tcPr>
          <w:p w14:paraId="5507EAF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lastRenderedPageBreak/>
              <w:t>-</w:t>
            </w:r>
          </w:p>
        </w:tc>
        <w:tc>
          <w:tcPr>
            <w:tcW w:w="993" w:type="dxa"/>
          </w:tcPr>
          <w:p w14:paraId="2BCEF3E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3D6FD8C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06DB5D47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</w:tcPr>
          <w:p w14:paraId="2896154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20BA3BC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23930620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5A5EB72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2500,00</w:t>
            </w:r>
          </w:p>
        </w:tc>
        <w:tc>
          <w:tcPr>
            <w:tcW w:w="1276" w:type="dxa"/>
          </w:tcPr>
          <w:p w14:paraId="7EA4BEC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14973,10</w:t>
            </w:r>
          </w:p>
        </w:tc>
        <w:tc>
          <w:tcPr>
            <w:tcW w:w="1276" w:type="dxa"/>
          </w:tcPr>
          <w:p w14:paraId="113815A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25520,00</w:t>
            </w:r>
          </w:p>
        </w:tc>
        <w:tc>
          <w:tcPr>
            <w:tcW w:w="1276" w:type="dxa"/>
          </w:tcPr>
          <w:p w14:paraId="2FA2E85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26878,60</w:t>
            </w:r>
          </w:p>
        </w:tc>
        <w:tc>
          <w:tcPr>
            <w:tcW w:w="1276" w:type="dxa"/>
          </w:tcPr>
          <w:p w14:paraId="17B8B23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26878,60</w:t>
            </w:r>
          </w:p>
          <w:p w14:paraId="239ABD6E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30600971" w14:textId="77777777" w:rsidTr="006749D9">
        <w:trPr>
          <w:trHeight w:val="532"/>
        </w:trPr>
        <w:tc>
          <w:tcPr>
            <w:tcW w:w="571" w:type="dxa"/>
            <w:gridSpan w:val="2"/>
          </w:tcPr>
          <w:p w14:paraId="02F4C19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2.1</w:t>
            </w:r>
          </w:p>
        </w:tc>
        <w:tc>
          <w:tcPr>
            <w:tcW w:w="2124" w:type="dxa"/>
            <w:shd w:val="clear" w:color="auto" w:fill="FFFFFF"/>
          </w:tcPr>
          <w:p w14:paraId="02B41D99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52E0293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673FB4">
              <w:t>50</w:t>
            </w:r>
          </w:p>
        </w:tc>
        <w:tc>
          <w:tcPr>
            <w:tcW w:w="993" w:type="dxa"/>
          </w:tcPr>
          <w:p w14:paraId="7C9A868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673FB4">
              <w:t>85</w:t>
            </w:r>
          </w:p>
        </w:tc>
        <w:tc>
          <w:tcPr>
            <w:tcW w:w="1135" w:type="dxa"/>
          </w:tcPr>
          <w:p w14:paraId="4F28C93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673FB4">
              <w:t>85</w:t>
            </w:r>
          </w:p>
        </w:tc>
        <w:tc>
          <w:tcPr>
            <w:tcW w:w="1135" w:type="dxa"/>
          </w:tcPr>
          <w:p w14:paraId="6ABBC50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673FB4">
              <w:t>85</w:t>
            </w:r>
          </w:p>
        </w:tc>
        <w:tc>
          <w:tcPr>
            <w:tcW w:w="1135" w:type="dxa"/>
          </w:tcPr>
          <w:p w14:paraId="40818D8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673FB4">
              <w:t>85</w:t>
            </w:r>
          </w:p>
        </w:tc>
        <w:tc>
          <w:tcPr>
            <w:tcW w:w="1416" w:type="dxa"/>
          </w:tcPr>
          <w:p w14:paraId="451F6FE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6214AE0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4E6657AE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276" w:type="dxa"/>
          </w:tcPr>
          <w:p w14:paraId="473E8D1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45B6C3B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0F7FAEC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</w:tr>
      <w:tr w:rsidR="00E31FD9" w:rsidRPr="00B72DFA" w14:paraId="7161EBD5" w14:textId="77777777" w:rsidTr="006749D9">
        <w:trPr>
          <w:cantSplit/>
          <w:trHeight w:val="532"/>
        </w:trPr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6F56FA0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</w:t>
            </w:r>
          </w:p>
        </w:tc>
        <w:tc>
          <w:tcPr>
            <w:tcW w:w="2124" w:type="dxa"/>
            <w:shd w:val="clear" w:color="auto" w:fill="FFFFFF"/>
          </w:tcPr>
          <w:p w14:paraId="76C2F7C5" w14:textId="77777777" w:rsidR="00E31FD9" w:rsidRPr="00B72DFA" w:rsidRDefault="00E31FD9" w:rsidP="006749D9">
            <w:pPr>
              <w:shd w:val="clear" w:color="auto" w:fill="FFFFFF"/>
            </w:pPr>
            <w:r w:rsidRPr="00B72DFA">
              <w:t>Организация и проведение физкультурных (физкультурно-оздоровительных) мероприятий</w:t>
            </w:r>
          </w:p>
        </w:tc>
        <w:tc>
          <w:tcPr>
            <w:tcW w:w="1135" w:type="dxa"/>
          </w:tcPr>
          <w:p w14:paraId="30A82BF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3EAA7B4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2D47BAD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33D6B8F8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</w:tcPr>
          <w:p w14:paraId="4F82E22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6B2AC6C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63180373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2B49401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2000,00</w:t>
            </w:r>
          </w:p>
        </w:tc>
        <w:tc>
          <w:tcPr>
            <w:tcW w:w="1276" w:type="dxa"/>
          </w:tcPr>
          <w:p w14:paraId="342CD97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600,00</w:t>
            </w:r>
          </w:p>
        </w:tc>
        <w:tc>
          <w:tcPr>
            <w:tcW w:w="1276" w:type="dxa"/>
          </w:tcPr>
          <w:p w14:paraId="379EC68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600,00</w:t>
            </w:r>
          </w:p>
        </w:tc>
        <w:tc>
          <w:tcPr>
            <w:tcW w:w="1276" w:type="dxa"/>
          </w:tcPr>
          <w:p w14:paraId="6131FF6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600,00</w:t>
            </w:r>
          </w:p>
        </w:tc>
        <w:tc>
          <w:tcPr>
            <w:tcW w:w="1276" w:type="dxa"/>
          </w:tcPr>
          <w:p w14:paraId="562009A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600,00</w:t>
            </w:r>
          </w:p>
          <w:p w14:paraId="261E3EF4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283915FD" w14:textId="77777777" w:rsidTr="006749D9">
        <w:trPr>
          <w:cantSplit/>
          <w:trHeight w:val="532"/>
        </w:trPr>
        <w:tc>
          <w:tcPr>
            <w:tcW w:w="571" w:type="dxa"/>
            <w:gridSpan w:val="2"/>
            <w:tcBorders>
              <w:top w:val="single" w:sz="4" w:space="0" w:color="auto"/>
            </w:tcBorders>
          </w:tcPr>
          <w:p w14:paraId="54A1385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3.1</w:t>
            </w:r>
          </w:p>
        </w:tc>
        <w:tc>
          <w:tcPr>
            <w:tcW w:w="2124" w:type="dxa"/>
            <w:shd w:val="clear" w:color="auto" w:fill="FFFFFF"/>
          </w:tcPr>
          <w:p w14:paraId="47FC873A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3DDC996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500259">
              <w:t>31</w:t>
            </w:r>
          </w:p>
        </w:tc>
        <w:tc>
          <w:tcPr>
            <w:tcW w:w="993" w:type="dxa"/>
          </w:tcPr>
          <w:p w14:paraId="52F6F73D" w14:textId="77777777" w:rsidR="00E31FD9" w:rsidRPr="00B72DFA" w:rsidRDefault="00E31FD9" w:rsidP="006749D9">
            <w:pPr>
              <w:shd w:val="clear" w:color="auto" w:fill="FFFFFF"/>
            </w:pPr>
            <w:r w:rsidRPr="00500259">
              <w:t>60</w:t>
            </w:r>
          </w:p>
        </w:tc>
        <w:tc>
          <w:tcPr>
            <w:tcW w:w="1135" w:type="dxa"/>
          </w:tcPr>
          <w:p w14:paraId="6777B6A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500259">
              <w:t>60</w:t>
            </w:r>
          </w:p>
        </w:tc>
        <w:tc>
          <w:tcPr>
            <w:tcW w:w="1135" w:type="dxa"/>
          </w:tcPr>
          <w:p w14:paraId="76A7EAA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500259">
              <w:t>60</w:t>
            </w:r>
          </w:p>
        </w:tc>
        <w:tc>
          <w:tcPr>
            <w:tcW w:w="1135" w:type="dxa"/>
          </w:tcPr>
          <w:p w14:paraId="22E2FB4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500259">
              <w:t>60</w:t>
            </w:r>
          </w:p>
        </w:tc>
        <w:tc>
          <w:tcPr>
            <w:tcW w:w="1416" w:type="dxa"/>
          </w:tcPr>
          <w:p w14:paraId="78CE227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170D030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6938F3D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48EF349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1BC1EC5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79936FE8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5E5FB9BA" w14:textId="77777777" w:rsidTr="006749D9">
        <w:trPr>
          <w:cantSplit/>
          <w:trHeight w:val="532"/>
        </w:trPr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14:paraId="310D446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</w:t>
            </w:r>
          </w:p>
        </w:tc>
        <w:tc>
          <w:tcPr>
            <w:tcW w:w="2124" w:type="dxa"/>
            <w:shd w:val="clear" w:color="auto" w:fill="FFFFFF"/>
          </w:tcPr>
          <w:p w14:paraId="6505234A" w14:textId="77777777" w:rsidR="00E31FD9" w:rsidRPr="00B72DFA" w:rsidRDefault="00E31FD9" w:rsidP="006749D9">
            <w:pPr>
              <w:shd w:val="clear" w:color="auto" w:fill="FFFFFF"/>
            </w:pPr>
            <w:r w:rsidRPr="00B72DFA"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5" w:type="dxa"/>
          </w:tcPr>
          <w:p w14:paraId="1127B6D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3B9EDBC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5861600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2AAE532D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</w:tcPr>
          <w:p w14:paraId="7CB99C4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77ACE25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3E755883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36D1792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2734,20</w:t>
            </w:r>
          </w:p>
        </w:tc>
        <w:tc>
          <w:tcPr>
            <w:tcW w:w="1276" w:type="dxa"/>
          </w:tcPr>
          <w:p w14:paraId="1D208AC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200,00</w:t>
            </w:r>
          </w:p>
        </w:tc>
        <w:tc>
          <w:tcPr>
            <w:tcW w:w="1276" w:type="dxa"/>
          </w:tcPr>
          <w:p w14:paraId="0479D3E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200,00</w:t>
            </w:r>
          </w:p>
        </w:tc>
        <w:tc>
          <w:tcPr>
            <w:tcW w:w="1276" w:type="dxa"/>
          </w:tcPr>
          <w:p w14:paraId="50C43C2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200,00</w:t>
            </w:r>
          </w:p>
        </w:tc>
        <w:tc>
          <w:tcPr>
            <w:tcW w:w="1276" w:type="dxa"/>
          </w:tcPr>
          <w:p w14:paraId="1344BD8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200,00</w:t>
            </w:r>
          </w:p>
          <w:p w14:paraId="4F2876BB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38FF0EFD" w14:textId="77777777" w:rsidTr="006749D9">
        <w:trPr>
          <w:cantSplit/>
          <w:trHeight w:val="1046"/>
        </w:trPr>
        <w:tc>
          <w:tcPr>
            <w:tcW w:w="5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964ED96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lastRenderedPageBreak/>
              <w:t>4.1</w:t>
            </w:r>
          </w:p>
        </w:tc>
        <w:tc>
          <w:tcPr>
            <w:tcW w:w="2124" w:type="dxa"/>
            <w:tcBorders>
              <w:left w:val="single" w:sz="4" w:space="0" w:color="auto"/>
            </w:tcBorders>
          </w:tcPr>
          <w:p w14:paraId="4FFB653D" w14:textId="77777777" w:rsidR="00E31FD9" w:rsidRPr="00B72DFA" w:rsidRDefault="00E31FD9" w:rsidP="006749D9">
            <w:pPr>
              <w:shd w:val="clear" w:color="auto" w:fill="FFFFFF"/>
            </w:pPr>
            <w:r w:rsidRPr="00B72DFA">
              <w:t>Показатель объема государственной работы: количество мероприятий</w:t>
            </w:r>
          </w:p>
        </w:tc>
        <w:tc>
          <w:tcPr>
            <w:tcW w:w="1135" w:type="dxa"/>
          </w:tcPr>
          <w:p w14:paraId="7A67B58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</w:t>
            </w:r>
          </w:p>
        </w:tc>
        <w:tc>
          <w:tcPr>
            <w:tcW w:w="993" w:type="dxa"/>
          </w:tcPr>
          <w:p w14:paraId="77AB796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</w:t>
            </w:r>
          </w:p>
        </w:tc>
        <w:tc>
          <w:tcPr>
            <w:tcW w:w="1135" w:type="dxa"/>
          </w:tcPr>
          <w:p w14:paraId="085DF07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</w:t>
            </w:r>
          </w:p>
        </w:tc>
        <w:tc>
          <w:tcPr>
            <w:tcW w:w="1135" w:type="dxa"/>
          </w:tcPr>
          <w:p w14:paraId="16DDC83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</w:t>
            </w:r>
          </w:p>
        </w:tc>
        <w:tc>
          <w:tcPr>
            <w:tcW w:w="1135" w:type="dxa"/>
          </w:tcPr>
          <w:p w14:paraId="5555A89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40</w:t>
            </w:r>
          </w:p>
          <w:p w14:paraId="52306EF5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271D944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34CD66F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46F4EEE5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3D7DB21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1A26E41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61093339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</w:tr>
      <w:tr w:rsidR="00E31FD9" w:rsidRPr="00B72DFA" w14:paraId="525BCAE8" w14:textId="77777777" w:rsidTr="006749D9">
        <w:trPr>
          <w:trHeight w:val="451"/>
        </w:trPr>
        <w:tc>
          <w:tcPr>
            <w:tcW w:w="561" w:type="dxa"/>
            <w:tcBorders>
              <w:right w:val="single" w:sz="4" w:space="0" w:color="auto"/>
            </w:tcBorders>
          </w:tcPr>
          <w:p w14:paraId="2BEECE5D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5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14:paraId="036F8015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1135" w:type="dxa"/>
          </w:tcPr>
          <w:p w14:paraId="6791653E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993" w:type="dxa"/>
          </w:tcPr>
          <w:p w14:paraId="4FE5DD87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</w:tcPr>
          <w:p w14:paraId="4070745C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</w:tcPr>
          <w:p w14:paraId="352CD1FA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135" w:type="dxa"/>
          </w:tcPr>
          <w:p w14:paraId="13803485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386B9DD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2182,30</w:t>
            </w:r>
          </w:p>
        </w:tc>
        <w:tc>
          <w:tcPr>
            <w:tcW w:w="1276" w:type="dxa"/>
          </w:tcPr>
          <w:p w14:paraId="139344E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1000,00</w:t>
            </w:r>
          </w:p>
        </w:tc>
        <w:tc>
          <w:tcPr>
            <w:tcW w:w="1276" w:type="dxa"/>
          </w:tcPr>
          <w:p w14:paraId="13C73F2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1000,00</w:t>
            </w:r>
          </w:p>
        </w:tc>
        <w:tc>
          <w:tcPr>
            <w:tcW w:w="1276" w:type="dxa"/>
          </w:tcPr>
          <w:p w14:paraId="5DCF01A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1000,00</w:t>
            </w:r>
          </w:p>
        </w:tc>
        <w:tc>
          <w:tcPr>
            <w:tcW w:w="1276" w:type="dxa"/>
          </w:tcPr>
          <w:p w14:paraId="697F43E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1000,00</w:t>
            </w:r>
          </w:p>
        </w:tc>
      </w:tr>
      <w:tr w:rsidR="00E31FD9" w:rsidRPr="00B72DFA" w14:paraId="32FBC75D" w14:textId="77777777" w:rsidTr="006749D9">
        <w:trPr>
          <w:trHeight w:val="451"/>
        </w:trPr>
        <w:tc>
          <w:tcPr>
            <w:tcW w:w="561" w:type="dxa"/>
            <w:tcBorders>
              <w:right w:val="single" w:sz="4" w:space="0" w:color="auto"/>
            </w:tcBorders>
          </w:tcPr>
          <w:p w14:paraId="2683FAA7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5.1</w:t>
            </w:r>
          </w:p>
        </w:tc>
        <w:tc>
          <w:tcPr>
            <w:tcW w:w="2134" w:type="dxa"/>
            <w:gridSpan w:val="2"/>
            <w:tcBorders>
              <w:left w:val="single" w:sz="4" w:space="0" w:color="auto"/>
            </w:tcBorders>
          </w:tcPr>
          <w:p w14:paraId="3033A060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Показатель объема государственной работы: Количество привлеченных лиц</w:t>
            </w:r>
          </w:p>
        </w:tc>
        <w:tc>
          <w:tcPr>
            <w:tcW w:w="1135" w:type="dxa"/>
          </w:tcPr>
          <w:p w14:paraId="479C563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2000</w:t>
            </w:r>
          </w:p>
        </w:tc>
        <w:tc>
          <w:tcPr>
            <w:tcW w:w="993" w:type="dxa"/>
          </w:tcPr>
          <w:p w14:paraId="53A39567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2000</w:t>
            </w:r>
          </w:p>
        </w:tc>
        <w:tc>
          <w:tcPr>
            <w:tcW w:w="1135" w:type="dxa"/>
          </w:tcPr>
          <w:p w14:paraId="45A7771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2000</w:t>
            </w:r>
          </w:p>
        </w:tc>
        <w:tc>
          <w:tcPr>
            <w:tcW w:w="1135" w:type="dxa"/>
          </w:tcPr>
          <w:p w14:paraId="448FC189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2000</w:t>
            </w:r>
          </w:p>
        </w:tc>
        <w:tc>
          <w:tcPr>
            <w:tcW w:w="1135" w:type="dxa"/>
          </w:tcPr>
          <w:p w14:paraId="5A006FFF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2000</w:t>
            </w:r>
          </w:p>
        </w:tc>
        <w:tc>
          <w:tcPr>
            <w:tcW w:w="1416" w:type="dxa"/>
          </w:tcPr>
          <w:p w14:paraId="5DD57190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607278A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228C7D1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02A8631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276" w:type="dxa"/>
          </w:tcPr>
          <w:p w14:paraId="10EEC4A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</w:tr>
      <w:tr w:rsidR="00E31FD9" w:rsidRPr="00B72DFA" w14:paraId="3E082652" w14:textId="77777777" w:rsidTr="006749D9">
        <w:trPr>
          <w:trHeight w:val="451"/>
        </w:trPr>
        <w:tc>
          <w:tcPr>
            <w:tcW w:w="2695" w:type="dxa"/>
            <w:gridSpan w:val="3"/>
          </w:tcPr>
          <w:p w14:paraId="001C1334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Итого по учреждению</w:t>
            </w:r>
          </w:p>
        </w:tc>
        <w:tc>
          <w:tcPr>
            <w:tcW w:w="1135" w:type="dxa"/>
          </w:tcPr>
          <w:p w14:paraId="50197241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7B41029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080CBD4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6BC5708E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107BE0C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7B6B59C1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605F400A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31726E">
              <w:t>51 653,30</w:t>
            </w:r>
          </w:p>
        </w:tc>
        <w:tc>
          <w:tcPr>
            <w:tcW w:w="1276" w:type="dxa"/>
          </w:tcPr>
          <w:p w14:paraId="4128B47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31726E">
              <w:t>47 128,00</w:t>
            </w:r>
          </w:p>
        </w:tc>
        <w:tc>
          <w:tcPr>
            <w:tcW w:w="1276" w:type="dxa"/>
          </w:tcPr>
          <w:p w14:paraId="519F5A12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31726E">
              <w:t>43 126,20</w:t>
            </w:r>
          </w:p>
        </w:tc>
        <w:tc>
          <w:tcPr>
            <w:tcW w:w="1276" w:type="dxa"/>
          </w:tcPr>
          <w:p w14:paraId="694F4A84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31726E">
              <w:t>43 112,50</w:t>
            </w:r>
          </w:p>
        </w:tc>
        <w:tc>
          <w:tcPr>
            <w:tcW w:w="1276" w:type="dxa"/>
          </w:tcPr>
          <w:p w14:paraId="21EA8BF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31726E">
              <w:t>43 112,50</w:t>
            </w:r>
          </w:p>
        </w:tc>
      </w:tr>
      <w:tr w:rsidR="00E31FD9" w:rsidRPr="00B72DFA" w14:paraId="1A916A4D" w14:textId="77777777" w:rsidTr="006749D9">
        <w:trPr>
          <w:trHeight w:val="358"/>
        </w:trPr>
        <w:tc>
          <w:tcPr>
            <w:tcW w:w="2695" w:type="dxa"/>
            <w:gridSpan w:val="3"/>
          </w:tcPr>
          <w:p w14:paraId="59B2FC57" w14:textId="77777777" w:rsidR="00E31FD9" w:rsidRPr="00B72DFA" w:rsidRDefault="00E31FD9" w:rsidP="006749D9">
            <w:pPr>
              <w:shd w:val="clear" w:color="auto" w:fill="FFFFFF"/>
              <w:jc w:val="both"/>
            </w:pPr>
            <w:r w:rsidRPr="00B72DFA">
              <w:t>Итого</w:t>
            </w:r>
          </w:p>
        </w:tc>
        <w:tc>
          <w:tcPr>
            <w:tcW w:w="1135" w:type="dxa"/>
          </w:tcPr>
          <w:p w14:paraId="42878CAB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993" w:type="dxa"/>
          </w:tcPr>
          <w:p w14:paraId="652C47A6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6EC588BD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2B1BA7E8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</w:tc>
        <w:tc>
          <w:tcPr>
            <w:tcW w:w="1135" w:type="dxa"/>
          </w:tcPr>
          <w:p w14:paraId="5F0542D3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B72DFA">
              <w:t>-</w:t>
            </w:r>
          </w:p>
          <w:p w14:paraId="67E186CB" w14:textId="77777777" w:rsidR="00E31FD9" w:rsidRPr="00B72DFA" w:rsidRDefault="00E31FD9" w:rsidP="006749D9">
            <w:pPr>
              <w:shd w:val="clear" w:color="auto" w:fill="FFFFFF"/>
              <w:jc w:val="center"/>
            </w:pPr>
          </w:p>
        </w:tc>
        <w:tc>
          <w:tcPr>
            <w:tcW w:w="1416" w:type="dxa"/>
          </w:tcPr>
          <w:p w14:paraId="51FD1A66" w14:textId="77777777" w:rsidR="00E31FD9" w:rsidRPr="00B72DFA" w:rsidRDefault="00E31FD9" w:rsidP="006749D9">
            <w:pPr>
              <w:shd w:val="clear" w:color="auto" w:fill="FFFFFF"/>
            </w:pPr>
            <w:r w:rsidRPr="00C66B74">
              <w:t>127 464,60</w:t>
            </w:r>
          </w:p>
        </w:tc>
        <w:tc>
          <w:tcPr>
            <w:tcW w:w="1276" w:type="dxa"/>
          </w:tcPr>
          <w:p w14:paraId="75EA902C" w14:textId="77777777" w:rsidR="00E31FD9" w:rsidRPr="00B72DFA" w:rsidRDefault="00E31FD9" w:rsidP="006749D9">
            <w:pPr>
              <w:shd w:val="clear" w:color="auto" w:fill="FFFFFF"/>
            </w:pPr>
            <w:r w:rsidRPr="00C66B74">
              <w:t>118491,10</w:t>
            </w:r>
          </w:p>
        </w:tc>
        <w:tc>
          <w:tcPr>
            <w:tcW w:w="1276" w:type="dxa"/>
          </w:tcPr>
          <w:p w14:paraId="42A9CF03" w14:textId="77777777" w:rsidR="00E31FD9" w:rsidRPr="00B72DFA" w:rsidRDefault="00E31FD9" w:rsidP="006749D9">
            <w:pPr>
              <w:shd w:val="clear" w:color="auto" w:fill="FFFFFF"/>
            </w:pPr>
            <w:r w:rsidRPr="00C66B74">
              <w:t>112388,60</w:t>
            </w:r>
          </w:p>
        </w:tc>
        <w:tc>
          <w:tcPr>
            <w:tcW w:w="1276" w:type="dxa"/>
          </w:tcPr>
          <w:p w14:paraId="077776A4" w14:textId="77777777" w:rsidR="00E31FD9" w:rsidRPr="00B72DFA" w:rsidRDefault="00E31FD9" w:rsidP="006749D9">
            <w:pPr>
              <w:shd w:val="clear" w:color="auto" w:fill="FFFFFF"/>
            </w:pPr>
            <w:r w:rsidRPr="00C66B74">
              <w:t>112366,60</w:t>
            </w:r>
          </w:p>
        </w:tc>
        <w:tc>
          <w:tcPr>
            <w:tcW w:w="1276" w:type="dxa"/>
          </w:tcPr>
          <w:p w14:paraId="0D0F2F2C" w14:textId="77777777" w:rsidR="00E31FD9" w:rsidRPr="00B72DFA" w:rsidRDefault="00E31FD9" w:rsidP="006749D9">
            <w:pPr>
              <w:shd w:val="clear" w:color="auto" w:fill="FFFFFF"/>
              <w:jc w:val="center"/>
            </w:pPr>
            <w:r w:rsidRPr="00C66B74">
              <w:t>112366,60</w:t>
            </w:r>
            <w:r>
              <w:t>».</w:t>
            </w:r>
          </w:p>
        </w:tc>
      </w:tr>
    </w:tbl>
    <w:p w14:paraId="514615BE" w14:textId="662AE8C9" w:rsidR="001B256E" w:rsidRPr="00915FC4" w:rsidRDefault="001B256E" w:rsidP="00915FC4">
      <w:pPr>
        <w:pStyle w:val="af2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5FC4">
        <w:rPr>
          <w:rFonts w:ascii="Times New Roman" w:hAnsi="Times New Roman"/>
          <w:sz w:val="28"/>
          <w:szCs w:val="28"/>
        </w:rPr>
        <w:t>В разделе V. «Планы реализации государственной программы»:</w:t>
      </w:r>
    </w:p>
    <w:p w14:paraId="4F3AB63F" w14:textId="7AE0D6C1" w:rsidR="00953BA0" w:rsidRPr="00915FC4" w:rsidRDefault="00BE5022" w:rsidP="00915FC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15FC4">
        <w:rPr>
          <w:bCs/>
          <w:color w:val="000000" w:themeColor="text1"/>
          <w:sz w:val="28"/>
          <w:szCs w:val="28"/>
        </w:rPr>
        <w:t>- план реализации государственной программы на 2025 год изложить в следующей редакции:</w:t>
      </w:r>
    </w:p>
    <w:p w14:paraId="23342C08" w14:textId="0EB4E052" w:rsidR="00E04AC9" w:rsidRPr="001B256E" w:rsidRDefault="00BE5022" w:rsidP="00BE5022">
      <w:pPr>
        <w:pStyle w:val="ConsPlusNormal"/>
        <w:widowControl/>
        <w:jc w:val="center"/>
        <w:rPr>
          <w:rFonts w:eastAsia="Arial"/>
          <w:szCs w:val="28"/>
          <w:lang w:eastAsia="zh-CN" w:bidi="zh-CN"/>
        </w:rPr>
      </w:pPr>
      <w:r>
        <w:rPr>
          <w:rFonts w:eastAsia="Arial"/>
          <w:szCs w:val="28"/>
          <w:lang w:eastAsia="zh-CN" w:bidi="zh-CN"/>
        </w:rPr>
        <w:t>«</w:t>
      </w:r>
      <w:r w:rsidR="00E04AC9" w:rsidRPr="001B256E">
        <w:rPr>
          <w:rFonts w:eastAsia="Arial"/>
          <w:szCs w:val="28"/>
          <w:lang w:eastAsia="zh-CN" w:bidi="zh-CN"/>
        </w:rPr>
        <w:t>План</w:t>
      </w:r>
    </w:p>
    <w:p w14:paraId="238A0035" w14:textId="77777777" w:rsidR="00E04AC9" w:rsidRDefault="00E04AC9" w:rsidP="00E04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  <w:r w:rsidRPr="001B256E">
        <w:rPr>
          <w:rFonts w:eastAsia="Arial"/>
          <w:sz w:val="28"/>
          <w:szCs w:val="28"/>
          <w:lang w:eastAsia="zh-CN" w:bidi="zh-CN"/>
        </w:rPr>
        <w:t>реализации государственной</w:t>
      </w:r>
      <w:r>
        <w:rPr>
          <w:rFonts w:eastAsia="Arial"/>
          <w:sz w:val="28"/>
          <w:szCs w:val="28"/>
          <w:lang w:eastAsia="zh-CN" w:bidi="zh-CN"/>
        </w:rPr>
        <w:t xml:space="preserve"> программы на 2025 год</w:t>
      </w:r>
    </w:p>
    <w:p w14:paraId="0036A7CE" w14:textId="77777777" w:rsidR="00E04AC9" w:rsidRDefault="00E04AC9" w:rsidP="00E04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</w:p>
    <w:tbl>
      <w:tblPr>
        <w:tblStyle w:val="72"/>
        <w:tblW w:w="1459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9"/>
        <w:gridCol w:w="5529"/>
      </w:tblGrid>
      <w:tr w:rsidR="00E04AC9" w14:paraId="7035EC4B" w14:textId="77777777" w:rsidTr="00B15EBE">
        <w:trPr>
          <w:trHeight w:val="766"/>
        </w:trPr>
        <w:tc>
          <w:tcPr>
            <w:tcW w:w="704" w:type="dxa"/>
          </w:tcPr>
          <w:p w14:paraId="4BD0464D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lastRenderedPageBreak/>
              <w:t>№ п/п</w:t>
            </w:r>
          </w:p>
        </w:tc>
        <w:tc>
          <w:tcPr>
            <w:tcW w:w="6804" w:type="dxa"/>
          </w:tcPr>
          <w:p w14:paraId="1025E838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559" w:type="dxa"/>
          </w:tcPr>
          <w:p w14:paraId="194A71F4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Дата достижения контрольной точки</w:t>
            </w:r>
          </w:p>
        </w:tc>
        <w:tc>
          <w:tcPr>
            <w:tcW w:w="5529" w:type="dxa"/>
          </w:tcPr>
          <w:p w14:paraId="58026DAA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Ответственный исполнитель </w:t>
            </w:r>
          </w:p>
        </w:tc>
      </w:tr>
    </w:tbl>
    <w:p w14:paraId="5FB6FBC5" w14:textId="77777777" w:rsidR="00E04AC9" w:rsidRDefault="00E04AC9" w:rsidP="00E04AC9">
      <w:pPr>
        <w:pStyle w:val="aff0"/>
        <w:rPr>
          <w:rFonts w:eastAsia="Arial"/>
          <w:lang w:eastAsia="zh-CN" w:bidi="zh-CN"/>
        </w:rPr>
      </w:pPr>
    </w:p>
    <w:tbl>
      <w:tblPr>
        <w:tblStyle w:val="72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559"/>
        <w:gridCol w:w="5529"/>
      </w:tblGrid>
      <w:tr w:rsidR="00E04AC9" w14:paraId="69BF214E" w14:textId="77777777" w:rsidTr="00B15EBE">
        <w:trPr>
          <w:trHeight w:val="267"/>
          <w:tblHeader/>
        </w:trPr>
        <w:tc>
          <w:tcPr>
            <w:tcW w:w="709" w:type="dxa"/>
          </w:tcPr>
          <w:p w14:paraId="09E59E98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804" w:type="dxa"/>
          </w:tcPr>
          <w:p w14:paraId="4901E185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68357CE9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29" w:type="dxa"/>
          </w:tcPr>
          <w:p w14:paraId="6705EF6D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04AC9" w:rsidRPr="00366759" w14:paraId="001AF82A" w14:textId="77777777" w:rsidTr="000647BC">
        <w:trPr>
          <w:trHeight w:val="463"/>
        </w:trPr>
        <w:tc>
          <w:tcPr>
            <w:tcW w:w="709" w:type="dxa"/>
            <w:shd w:val="clear" w:color="auto" w:fill="auto"/>
          </w:tcPr>
          <w:p w14:paraId="646D9F13" w14:textId="77777777" w:rsidR="00E04AC9" w:rsidRPr="00ED29E7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C7C91C3" w14:textId="77777777" w:rsidR="00E04AC9" w:rsidRPr="00ED29E7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ED29E7">
              <w:rPr>
                <w:rFonts w:ascii="Times New Roman" w:hAnsi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529" w:type="dxa"/>
            <w:shd w:val="clear" w:color="auto" w:fill="auto"/>
          </w:tcPr>
          <w:p w14:paraId="31F0DB54" w14:textId="003F2795" w:rsidR="00E04AC9" w:rsidRPr="00ED29E7" w:rsidRDefault="00E04AC9" w:rsidP="0099796A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hAnsi="Times New Roman"/>
                <w:highlight w:val="white"/>
              </w:rPr>
              <w:t xml:space="preserve">Департамент </w:t>
            </w:r>
            <w:r>
              <w:rPr>
                <w:rFonts w:ascii="Times New Roman" w:hAnsi="Times New Roman"/>
              </w:rPr>
              <w:t>по физической культуре и спорту правительства Еврейской автономной области</w:t>
            </w:r>
            <w:r w:rsidR="0099796A">
              <w:rPr>
                <w:rFonts w:ascii="Times New Roman" w:hAnsi="Times New Roman"/>
              </w:rPr>
              <w:t xml:space="preserve">, </w:t>
            </w:r>
            <w:r w:rsidR="0099796A" w:rsidRPr="0031586D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="0099796A" w:rsidRPr="0031586D">
              <w:rPr>
                <w:rFonts w:ascii="Times New Roman" w:hAnsi="Times New Roman"/>
              </w:rPr>
              <w:t>Еврейской автономной</w:t>
            </w:r>
            <w:r w:rsidR="0099796A" w:rsidRPr="0031586D">
              <w:rPr>
                <w:rFonts w:ascii="Times New Roman" w:eastAsiaTheme="minorHAnsi" w:hAnsi="Times New Roman"/>
              </w:rPr>
              <w:t xml:space="preserve"> области</w:t>
            </w:r>
            <w:r w:rsidR="0099796A">
              <w:rPr>
                <w:rFonts w:ascii="Times New Roman" w:eastAsiaTheme="minorHAnsi" w:hAnsi="Times New Roman"/>
              </w:rPr>
              <w:t xml:space="preserve">, </w:t>
            </w:r>
            <w:r w:rsidR="0099796A" w:rsidRPr="0031586D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  <w:r w:rsidR="0099796A">
              <w:rPr>
                <w:rFonts w:ascii="Times New Roman" w:hAnsi="Times New Roman"/>
              </w:rPr>
              <w:t xml:space="preserve">, </w:t>
            </w:r>
            <w:r w:rsidR="0099796A" w:rsidRPr="005A484A">
              <w:rPr>
                <w:rFonts w:ascii="Times New Roman" w:hAnsi="Times New Roman"/>
              </w:rPr>
              <w:t>муниципальное образование «Смидовичский муниципальный район» Еврейской автономной области</w:t>
            </w:r>
            <w:r w:rsidR="00B60E11">
              <w:rPr>
                <w:rFonts w:ascii="Times New Roman" w:hAnsi="Times New Roman"/>
              </w:rPr>
              <w:t xml:space="preserve">, ОГБУ ДО «СШ ЕАО», </w:t>
            </w:r>
            <w:r w:rsidR="00B60E11"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E04AC9" w:rsidRPr="00366759" w14:paraId="6D964B4C" w14:textId="77777777" w:rsidTr="000647BC">
        <w:trPr>
          <w:trHeight w:val="463"/>
        </w:trPr>
        <w:tc>
          <w:tcPr>
            <w:tcW w:w="709" w:type="dxa"/>
            <w:shd w:val="clear" w:color="auto" w:fill="auto"/>
          </w:tcPr>
          <w:p w14:paraId="25AF2426" w14:textId="77777777" w:rsidR="00E04AC9" w:rsidRPr="00266A1E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4B0A84D2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eastAsiaTheme="minorHAnsi" w:hAnsi="Times New Roman"/>
                <w:lang w:eastAsia="en-US" w:bidi="he-IL"/>
              </w:rPr>
              <w:t>Создание эффективной системы физического воспитания различных категорий и групп населения</w:t>
            </w:r>
          </w:p>
        </w:tc>
      </w:tr>
      <w:tr w:rsidR="00E04AC9" w:rsidRPr="00366759" w14:paraId="327B4CFE" w14:textId="77777777" w:rsidTr="000647BC">
        <w:trPr>
          <w:trHeight w:val="463"/>
        </w:trPr>
        <w:tc>
          <w:tcPr>
            <w:tcW w:w="709" w:type="dxa"/>
            <w:shd w:val="clear" w:color="auto" w:fill="auto"/>
          </w:tcPr>
          <w:p w14:paraId="39D388BD" w14:textId="77777777" w:rsidR="00E04AC9" w:rsidRPr="00266A1E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266A1E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3318452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eastAsiaTheme="minorHAnsi" w:hAnsi="Times New Roman"/>
              </w:rPr>
              <w:t>Премии и иные поощрения в области физической культуры и спорта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1DADE01C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hAnsi="Times New Roman"/>
              </w:rPr>
              <w:t xml:space="preserve">Департамент по физической культуре и спорту правительства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266A1E">
              <w:rPr>
                <w:rFonts w:ascii="Times New Roman" w:hAnsi="Times New Roman"/>
              </w:rPr>
              <w:t xml:space="preserve"> области</w:t>
            </w:r>
          </w:p>
        </w:tc>
      </w:tr>
      <w:tr w:rsidR="00E04AC9" w:rsidRPr="00366759" w14:paraId="477D3ACC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3F458D4E" w14:textId="77777777" w:rsidR="00E04AC9" w:rsidRPr="00266A1E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266A1E">
              <w:rPr>
                <w:rFonts w:ascii="Times New Roman" w:hAnsi="Times New Roman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14:paraId="6A4ACBCA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eastAsia="Arial" w:hAnsi="Times New Roman"/>
                <w:lang w:eastAsia="zh-CN" w:bidi="zh-CN"/>
              </w:rPr>
              <w:t>Выплата премий, поощрение работников физкультурно-спортивных организаций, спортсменов, представителей спортивной общественности</w:t>
            </w:r>
          </w:p>
        </w:tc>
        <w:tc>
          <w:tcPr>
            <w:tcW w:w="1559" w:type="dxa"/>
            <w:shd w:val="clear" w:color="auto" w:fill="auto"/>
          </w:tcPr>
          <w:p w14:paraId="5278F825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eastAsia="Arial" w:hAnsi="Times New Roman"/>
                <w:lang w:eastAsia="zh-CN" w:bidi="zh-CN"/>
              </w:rPr>
              <w:t>31.12.2025</w:t>
            </w:r>
          </w:p>
        </w:tc>
        <w:tc>
          <w:tcPr>
            <w:tcW w:w="5529" w:type="dxa"/>
            <w:vMerge/>
            <w:shd w:val="clear" w:color="auto" w:fill="auto"/>
          </w:tcPr>
          <w:p w14:paraId="05D495A3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31586D" w:rsidRPr="0031586D" w14:paraId="094549B8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0516CACB" w14:textId="458CC35B" w:rsidR="0031586D" w:rsidRPr="0031586D" w:rsidRDefault="0031586D" w:rsidP="0031586D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1586D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8603960" w14:textId="02EB95F2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1586D">
              <w:rPr>
                <w:rFonts w:ascii="Times New Roman" w:eastAsiaTheme="minorHAnsi" w:hAnsi="Times New Roman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5529" w:type="dxa"/>
            <w:shd w:val="clear" w:color="auto" w:fill="auto"/>
          </w:tcPr>
          <w:p w14:paraId="22E40BA7" w14:textId="77777777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1586D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219FDBFD" w14:textId="77777777" w:rsidR="0031586D" w:rsidRPr="0031586D" w:rsidRDefault="0031586D" w:rsidP="003158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1586D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1586D">
              <w:rPr>
                <w:rFonts w:ascii="Times New Roman" w:hAnsi="Times New Roman"/>
              </w:rPr>
              <w:t>Еврейской автономной</w:t>
            </w:r>
            <w:r w:rsidRPr="0031586D">
              <w:rPr>
                <w:rFonts w:ascii="Times New Roman" w:eastAsiaTheme="minorHAnsi" w:hAnsi="Times New Roman"/>
              </w:rPr>
              <w:t xml:space="preserve"> области</w:t>
            </w:r>
          </w:p>
          <w:p w14:paraId="4E8617A1" w14:textId="77777777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31586D" w:rsidRPr="0031586D" w14:paraId="072A1102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5A632145" w14:textId="53EE4CF8" w:rsidR="0031586D" w:rsidRPr="0031586D" w:rsidRDefault="0031586D" w:rsidP="0031586D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1586D">
              <w:rPr>
                <w:rFonts w:ascii="Times New Roman" w:hAnsi="Times New Roman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14:paraId="28004582" w14:textId="7F9D1FAC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1586D">
              <w:rPr>
                <w:rFonts w:ascii="Times New Roman" w:hAnsi="Times New Roman"/>
                <w:spacing w:val="-2"/>
              </w:rPr>
              <w:t>С муниципальным образованием заключены соглашения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2D776638" w14:textId="02876BCE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1586D">
              <w:rPr>
                <w:rFonts w:ascii="Times New Roman" w:eastAsia="Arial" w:hAnsi="Times New Roman"/>
                <w:lang w:eastAsia="zh-CN" w:bidi="zh-CN"/>
              </w:rPr>
              <w:t>01.02.202</w:t>
            </w:r>
            <w:r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640ABCFB" w14:textId="77777777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1586D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B00E39F" w14:textId="77777777" w:rsidR="0031586D" w:rsidRPr="0031586D" w:rsidRDefault="0031586D" w:rsidP="003158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1586D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1586D">
              <w:rPr>
                <w:rFonts w:ascii="Times New Roman" w:hAnsi="Times New Roman"/>
              </w:rPr>
              <w:t>Еврейской автономной</w:t>
            </w:r>
            <w:r w:rsidRPr="0031586D">
              <w:rPr>
                <w:rFonts w:ascii="Times New Roman" w:eastAsiaTheme="minorHAnsi" w:hAnsi="Times New Roman"/>
              </w:rPr>
              <w:t xml:space="preserve"> области</w:t>
            </w:r>
          </w:p>
          <w:p w14:paraId="58992B96" w14:textId="77777777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31586D" w:rsidRPr="000647BC" w14:paraId="6A90C099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33208F8A" w14:textId="2CCACAB8" w:rsidR="0031586D" w:rsidRPr="000647BC" w:rsidRDefault="0031586D" w:rsidP="0031586D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6804" w:type="dxa"/>
            <w:shd w:val="clear" w:color="auto" w:fill="auto"/>
          </w:tcPr>
          <w:p w14:paraId="032F68EB" w14:textId="0CC1D809" w:rsidR="0031586D" w:rsidRPr="000647BC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4CD8B34C" w14:textId="3C1EC4EB" w:rsidR="0031586D" w:rsidRPr="000647BC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0A890907" w14:textId="2178E61D" w:rsidR="0031586D" w:rsidRPr="000647BC" w:rsidRDefault="0031586D" w:rsidP="003158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0647BC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0647BC">
              <w:rPr>
                <w:rFonts w:ascii="Times New Roman" w:hAnsi="Times New Roman"/>
              </w:rPr>
              <w:t>Еврейской автономной</w:t>
            </w:r>
            <w:r w:rsidRPr="000647BC">
              <w:rPr>
                <w:rFonts w:ascii="Times New Roman" w:eastAsiaTheme="minorHAnsi" w:hAnsi="Times New Roman"/>
              </w:rPr>
              <w:t xml:space="preserve"> области</w:t>
            </w:r>
          </w:p>
          <w:p w14:paraId="30633FBB" w14:textId="77777777" w:rsidR="0031586D" w:rsidRPr="000647BC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31586D" w:rsidRPr="000647BC" w14:paraId="5867F967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2A4580DF" w14:textId="77777777" w:rsidR="00E04AC9" w:rsidRPr="000647BC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476DBFE8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  <w:lang w:bidi="he-IL"/>
              </w:rPr>
              <w:t>Повышение доступности спортивной инфраструктуры для всех категорий и групп населения</w:t>
            </w:r>
          </w:p>
        </w:tc>
      </w:tr>
      <w:tr w:rsidR="0031586D" w:rsidRPr="000647BC" w14:paraId="1764D758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27D7C142" w14:textId="46292C10" w:rsidR="00E04AC9" w:rsidRPr="000647BC" w:rsidRDefault="0031586D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B1DB67A" w14:textId="577D5252" w:rsidR="00E04AC9" w:rsidRPr="000647BC" w:rsidRDefault="00E04AC9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Theme="minorHAnsi" w:hAnsi="Times New Roman"/>
              </w:rPr>
              <w:t>Закупка и монтаж оборудования для создания «умн</w:t>
            </w:r>
            <w:r w:rsidR="006A2833" w:rsidRPr="000647BC">
              <w:rPr>
                <w:rFonts w:ascii="Times New Roman" w:eastAsiaTheme="minorHAnsi" w:hAnsi="Times New Roman"/>
              </w:rPr>
              <w:t>ых</w:t>
            </w:r>
            <w:r w:rsidRPr="000647BC">
              <w:rPr>
                <w:rFonts w:ascii="Times New Roman" w:eastAsiaTheme="minorHAnsi" w:hAnsi="Times New Roman"/>
              </w:rPr>
              <w:t>» спортивн</w:t>
            </w:r>
            <w:r w:rsidR="006A2833" w:rsidRPr="000647BC">
              <w:rPr>
                <w:rFonts w:ascii="Times New Roman" w:eastAsiaTheme="minorHAnsi" w:hAnsi="Times New Roman"/>
              </w:rPr>
              <w:t>ых</w:t>
            </w:r>
            <w:r w:rsidRPr="000647BC">
              <w:rPr>
                <w:rFonts w:ascii="Times New Roman" w:eastAsiaTheme="minorHAnsi" w:hAnsi="Times New Roman"/>
              </w:rPr>
              <w:t xml:space="preserve"> площадки</w:t>
            </w:r>
          </w:p>
        </w:tc>
        <w:tc>
          <w:tcPr>
            <w:tcW w:w="5529" w:type="dxa"/>
            <w:shd w:val="clear" w:color="auto" w:fill="auto"/>
          </w:tcPr>
          <w:p w14:paraId="5DEE3452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165A0B01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E04AC9" w:rsidRPr="000647BC" w14:paraId="42EEE24D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12A6045E" w14:textId="03D63BF7" w:rsidR="00E04AC9" w:rsidRPr="000647BC" w:rsidRDefault="0031586D" w:rsidP="00B15EBE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3</w:t>
            </w:r>
            <w:r w:rsidR="00E04AC9" w:rsidRPr="000647BC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060242DF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  <w:spacing w:val="-2"/>
              </w:rPr>
              <w:t>С муниципальным образованием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1FCC2BBF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19.02.2025</w:t>
            </w:r>
          </w:p>
        </w:tc>
        <w:tc>
          <w:tcPr>
            <w:tcW w:w="5529" w:type="dxa"/>
            <w:shd w:val="clear" w:color="auto" w:fill="auto"/>
          </w:tcPr>
          <w:p w14:paraId="76B703D8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661B5DEB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E04AC9" w:rsidRPr="000647BC" w14:paraId="4E93DAE4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616C8D52" w14:textId="0C656FB5" w:rsidR="00E04AC9" w:rsidRPr="000647BC" w:rsidRDefault="0031586D" w:rsidP="00B15EBE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3</w:t>
            </w:r>
            <w:r w:rsidR="00E04AC9" w:rsidRPr="000647B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1C766B77" w14:textId="23CBE575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«Умная» спортивная площадка введена в эксплуатацию</w:t>
            </w:r>
          </w:p>
        </w:tc>
        <w:tc>
          <w:tcPr>
            <w:tcW w:w="1559" w:type="dxa"/>
            <w:shd w:val="clear" w:color="auto" w:fill="auto"/>
          </w:tcPr>
          <w:p w14:paraId="0605848F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1CBB0AA3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E04AC9" w:rsidRPr="000647BC" w14:paraId="3D787985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19414834" w14:textId="54A6D260" w:rsidR="00E04AC9" w:rsidRPr="000647BC" w:rsidRDefault="0031586D" w:rsidP="00B15EBE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3</w:t>
            </w:r>
            <w:r w:rsidR="00E04AC9" w:rsidRPr="000647BC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787BB187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3C56828D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5DDB3476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5A484A" w:rsidRPr="000647BC" w14:paraId="3A0E7E45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2069503A" w14:textId="535068C1" w:rsidR="005A484A" w:rsidRPr="000647BC" w:rsidRDefault="005A484A" w:rsidP="00B15EBE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5504490" w14:textId="09A9D4AB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</w:rPr>
              <w:t>Подготовка оснований и монтаж спортивно-технологического оборудования для «умных» спортивных площадок и модульного спортивного зала, в том числе разработка проектно-сметной документации</w:t>
            </w:r>
          </w:p>
        </w:tc>
        <w:tc>
          <w:tcPr>
            <w:tcW w:w="5529" w:type="dxa"/>
            <w:shd w:val="clear" w:color="auto" w:fill="auto"/>
          </w:tcPr>
          <w:p w14:paraId="73630D9F" w14:textId="0D8D3806" w:rsidR="005A484A" w:rsidRPr="000647BC" w:rsidRDefault="005A484A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 муниципальное образование «Город Биробиджан» Еврейской автономной области, муниципальное образование «Облученский муниципальный район» Еврейской автономной области, муниципальное образование «Смидовичский муниципальный район» Еврейской автономной области</w:t>
            </w:r>
          </w:p>
        </w:tc>
      </w:tr>
      <w:tr w:rsidR="005A484A" w:rsidRPr="005A484A" w14:paraId="3841BA09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20085E41" w14:textId="26214105" w:rsidR="005A484A" w:rsidRPr="000647BC" w:rsidRDefault="005A484A" w:rsidP="005A484A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4.1</w:t>
            </w:r>
          </w:p>
        </w:tc>
        <w:tc>
          <w:tcPr>
            <w:tcW w:w="6804" w:type="dxa"/>
            <w:shd w:val="clear" w:color="auto" w:fill="auto"/>
          </w:tcPr>
          <w:p w14:paraId="7C14AFE3" w14:textId="66553FE7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С муниципальным образованием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40AC9439" w14:textId="6F816C96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19.02.2025</w:t>
            </w:r>
          </w:p>
        </w:tc>
        <w:tc>
          <w:tcPr>
            <w:tcW w:w="5529" w:type="dxa"/>
            <w:shd w:val="clear" w:color="auto" w:fill="auto"/>
          </w:tcPr>
          <w:p w14:paraId="37BF12D1" w14:textId="3368212B" w:rsidR="005A484A" w:rsidRPr="005A484A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 xml:space="preserve">Департамент по физической культуре и спорту правительства Еврейской автономной области, муниципальное образование «Город Биробиджан» Еврейской автономной области, муниципальное </w:t>
            </w:r>
            <w:r w:rsidRPr="000647BC">
              <w:rPr>
                <w:rFonts w:ascii="Times New Roman" w:hAnsi="Times New Roman"/>
              </w:rPr>
              <w:lastRenderedPageBreak/>
              <w:t>образование «Облученский муниципальный район» Еврейской автономной области, муниципальное образование «Смидовичский муниципальный район» Еврейской автономной области</w:t>
            </w:r>
          </w:p>
        </w:tc>
      </w:tr>
      <w:tr w:rsidR="005A484A" w:rsidRPr="000647BC" w14:paraId="61012ABA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21AA1121" w14:textId="64C469DE" w:rsidR="005A484A" w:rsidRPr="000647BC" w:rsidRDefault="005A484A" w:rsidP="005A484A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lastRenderedPageBreak/>
              <w:t>4.2</w:t>
            </w:r>
          </w:p>
        </w:tc>
        <w:tc>
          <w:tcPr>
            <w:tcW w:w="6804" w:type="dxa"/>
            <w:shd w:val="clear" w:color="auto" w:fill="auto"/>
          </w:tcPr>
          <w:p w14:paraId="145FE832" w14:textId="6D6AC0F7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 xml:space="preserve">Подготовлены основания для </w:t>
            </w:r>
            <w:r w:rsidRPr="000647BC">
              <w:rPr>
                <w:rFonts w:ascii="Times New Roman" w:hAnsi="Times New Roman"/>
              </w:rPr>
              <w:t>«умных» спортивных площадок и модульного спортивного зала, произведен монтаж оборудования для «умной» спортивной площадки в г. Биробиджане</w:t>
            </w:r>
          </w:p>
        </w:tc>
        <w:tc>
          <w:tcPr>
            <w:tcW w:w="1559" w:type="dxa"/>
            <w:shd w:val="clear" w:color="auto" w:fill="auto"/>
          </w:tcPr>
          <w:p w14:paraId="3E5B8B66" w14:textId="689A7B2B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58FF9B99" w14:textId="1FF16CE5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области, муниципальное образование «Облученский муниципальный район» Еврейской автономной области, муниципальное образование «Смидовичский муниципальный район» Еврейской автономной области</w:t>
            </w:r>
          </w:p>
        </w:tc>
      </w:tr>
      <w:tr w:rsidR="005A484A" w:rsidRPr="000647BC" w14:paraId="7A47DC3E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457DDAA2" w14:textId="68304756" w:rsidR="005A484A" w:rsidRPr="000647BC" w:rsidRDefault="005A484A" w:rsidP="005A484A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4.3</w:t>
            </w:r>
          </w:p>
        </w:tc>
        <w:tc>
          <w:tcPr>
            <w:tcW w:w="6804" w:type="dxa"/>
            <w:shd w:val="clear" w:color="auto" w:fill="auto"/>
          </w:tcPr>
          <w:p w14:paraId="083962A7" w14:textId="097421A7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1C8A666E" w14:textId="473BAEE7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04884190" w14:textId="5D6CD726" w:rsidR="005A484A" w:rsidRPr="000647BC" w:rsidRDefault="005A484A" w:rsidP="005A484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области, муниципальное образование «Облученский муниципальный район» Еврейской автономной области, муниципальное образование «Смидовичский муниципальный район» Еврейской автономной области</w:t>
            </w:r>
          </w:p>
        </w:tc>
      </w:tr>
      <w:tr w:rsidR="002D1095" w:rsidRPr="000647BC" w14:paraId="55238851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78A46E81" w14:textId="15AAE95D" w:rsidR="002D1095" w:rsidRPr="000647BC" w:rsidRDefault="000F396C" w:rsidP="00B15EBE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FB75FC9" w14:textId="3CA383E3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Calibri" w:hAnsi="Times New Roman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529" w:type="dxa"/>
            <w:shd w:val="clear" w:color="auto" w:fill="auto"/>
          </w:tcPr>
          <w:p w14:paraId="6996C18D" w14:textId="77777777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68E2855F" w14:textId="7F1CC86F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</w:tr>
      <w:tr w:rsidR="002D1095" w:rsidRPr="000647BC" w14:paraId="65EAACCD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37F7BA29" w14:textId="732001FF" w:rsidR="002D1095" w:rsidRPr="000647BC" w:rsidRDefault="000F396C" w:rsidP="002D1095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5</w:t>
            </w:r>
            <w:r w:rsidR="002D1095" w:rsidRPr="000647BC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35AD83FF" w14:textId="2B82191E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С муниципальным образованием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5CADA3F4" w14:textId="295E0986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19.02.2025</w:t>
            </w:r>
          </w:p>
        </w:tc>
        <w:tc>
          <w:tcPr>
            <w:tcW w:w="5529" w:type="dxa"/>
            <w:shd w:val="clear" w:color="auto" w:fill="auto"/>
          </w:tcPr>
          <w:p w14:paraId="3360925C" w14:textId="77777777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C77AB13" w14:textId="1ADBA519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</w:tr>
      <w:tr w:rsidR="002D1095" w:rsidRPr="002D1095" w14:paraId="72FD1859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09FCD108" w14:textId="5925623C" w:rsidR="002D1095" w:rsidRPr="000647BC" w:rsidRDefault="000F396C" w:rsidP="002D1095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5</w:t>
            </w:r>
            <w:r w:rsidR="002D1095" w:rsidRPr="000647B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42EBD7BA" w14:textId="0C472738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Малая спортивная площадка ГТО введена в эксплуатацию</w:t>
            </w:r>
          </w:p>
        </w:tc>
        <w:tc>
          <w:tcPr>
            <w:tcW w:w="1559" w:type="dxa"/>
            <w:shd w:val="clear" w:color="auto" w:fill="auto"/>
          </w:tcPr>
          <w:p w14:paraId="6CBFE0C5" w14:textId="17A02D14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181EDC7B" w14:textId="26207710" w:rsidR="002D1095" w:rsidRPr="002D1095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</w:tr>
      <w:tr w:rsidR="002D1095" w:rsidRPr="000647BC" w14:paraId="0D95314D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1C18C289" w14:textId="6883CB6C" w:rsidR="002D1095" w:rsidRPr="000647BC" w:rsidRDefault="000F396C" w:rsidP="002D1095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lastRenderedPageBreak/>
              <w:t>5</w:t>
            </w:r>
            <w:r w:rsidR="002D1095" w:rsidRPr="000647BC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7CEBCE31" w14:textId="6068B11A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7D52387D" w14:textId="76EE121B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564E1C01" w14:textId="480692F4" w:rsidR="002D1095" w:rsidRPr="000647BC" w:rsidRDefault="002D1095" w:rsidP="002D10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«Смидовичский муниципальный район» Еврейской автономной области</w:t>
            </w:r>
          </w:p>
        </w:tc>
      </w:tr>
      <w:tr w:rsidR="00A403AA" w:rsidRPr="000647BC" w14:paraId="7EB124B0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776DD6C8" w14:textId="1B306EAE" w:rsidR="00A403AA" w:rsidRPr="000647BC" w:rsidRDefault="000F396C" w:rsidP="00B15EBE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E008842" w14:textId="467B1C6D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Calibri" w:hAnsi="Times New Roman"/>
              </w:rPr>
              <w:t>Осуществление капитального ремонта объектов спортивной инфраструктуры государственной собственности субъектов Российской Федерации (муниципальной собственности)»</w:t>
            </w:r>
          </w:p>
        </w:tc>
        <w:tc>
          <w:tcPr>
            <w:tcW w:w="5529" w:type="dxa"/>
            <w:shd w:val="clear" w:color="auto" w:fill="auto"/>
          </w:tcPr>
          <w:p w14:paraId="59F815A6" w14:textId="77777777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55782F08" w14:textId="1D6362DD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A403AA" w:rsidRPr="000647BC" w14:paraId="6B0EF760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661F266A" w14:textId="6944766C" w:rsidR="00A403AA" w:rsidRPr="000647BC" w:rsidRDefault="000F396C" w:rsidP="00A403AA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6</w:t>
            </w:r>
            <w:r w:rsidR="00A403AA" w:rsidRPr="000647BC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5411962F" w14:textId="78A894E5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С муниципальным образованием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41BB7592" w14:textId="76650B5A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19.02.2025</w:t>
            </w:r>
          </w:p>
        </w:tc>
        <w:tc>
          <w:tcPr>
            <w:tcW w:w="5529" w:type="dxa"/>
            <w:shd w:val="clear" w:color="auto" w:fill="auto"/>
          </w:tcPr>
          <w:p w14:paraId="1D7166C5" w14:textId="77777777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4F9A3C7A" w14:textId="350668F6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A403AA" w:rsidRPr="000647BC" w14:paraId="52FEE218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066102A9" w14:textId="0257587B" w:rsidR="00A403AA" w:rsidRPr="000647BC" w:rsidRDefault="000F396C" w:rsidP="00A403AA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6</w:t>
            </w:r>
            <w:r w:rsidR="00A403AA" w:rsidRPr="000647B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52AFC49E" w14:textId="117425B7" w:rsidR="00A403AA" w:rsidRPr="000647BC" w:rsidRDefault="00F423C5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Завершен капитальный ремонт стадиона «Дружба» в г. Биробиджане</w:t>
            </w:r>
          </w:p>
        </w:tc>
        <w:tc>
          <w:tcPr>
            <w:tcW w:w="1559" w:type="dxa"/>
            <w:shd w:val="clear" w:color="auto" w:fill="auto"/>
          </w:tcPr>
          <w:p w14:paraId="3C16B638" w14:textId="44F867CE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4E594D7F" w14:textId="08B3119F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A403AA" w:rsidRPr="000647BC" w14:paraId="30A44C27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09FB1AB7" w14:textId="0DEF2B98" w:rsidR="00A403AA" w:rsidRPr="000647BC" w:rsidRDefault="000F396C" w:rsidP="00A403AA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6</w:t>
            </w:r>
            <w:r w:rsidR="00A403AA" w:rsidRPr="000647BC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013C9914" w14:textId="58B7B4B0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0CC94965" w14:textId="1A9B990F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211152DA" w14:textId="5E4B951C" w:rsidR="00A403AA" w:rsidRPr="000647BC" w:rsidRDefault="00A403AA" w:rsidP="00A403A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46535C" w:rsidRPr="000647BC" w14:paraId="61AAC22F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2D3F3C81" w14:textId="56D36F20" w:rsidR="0046535C" w:rsidRPr="000647BC" w:rsidRDefault="000F396C" w:rsidP="00B15EBE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7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5CCC681" w14:textId="7A64DA13" w:rsidR="0046535C" w:rsidRPr="000647BC" w:rsidRDefault="0046535C" w:rsidP="004653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</w:rPr>
              <w:t>Государственная поддержка организаций, входящих в систему спортивной подготовки»</w:t>
            </w:r>
          </w:p>
        </w:tc>
        <w:tc>
          <w:tcPr>
            <w:tcW w:w="5529" w:type="dxa"/>
            <w:shd w:val="clear" w:color="auto" w:fill="auto"/>
          </w:tcPr>
          <w:p w14:paraId="48AF250E" w14:textId="77777777" w:rsidR="0046535C" w:rsidRPr="000647BC" w:rsidRDefault="0046535C" w:rsidP="004653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BE81643" w14:textId="022D5EAF" w:rsidR="0046535C" w:rsidRPr="000647BC" w:rsidRDefault="0046535C" w:rsidP="0046535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F423C5" w:rsidRPr="000647BC" w14:paraId="13E26652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49E85C52" w14:textId="247684DA" w:rsidR="00F423C5" w:rsidRPr="000647BC" w:rsidRDefault="000F396C" w:rsidP="00F423C5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7</w:t>
            </w:r>
            <w:r w:rsidR="00F423C5" w:rsidRPr="000647BC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722A9D30" w14:textId="42322AE2" w:rsidR="00F423C5" w:rsidRPr="000647BC" w:rsidRDefault="00F423C5" w:rsidP="00F423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С муниципальным образованием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67DD2DC0" w14:textId="19A3F406" w:rsidR="00F423C5" w:rsidRPr="000647BC" w:rsidRDefault="00F423C5" w:rsidP="00F423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19.02.2025</w:t>
            </w:r>
          </w:p>
        </w:tc>
        <w:tc>
          <w:tcPr>
            <w:tcW w:w="5529" w:type="dxa"/>
            <w:shd w:val="clear" w:color="auto" w:fill="auto"/>
          </w:tcPr>
          <w:p w14:paraId="41D54E71" w14:textId="77777777" w:rsidR="00F423C5" w:rsidRPr="000647BC" w:rsidRDefault="00F423C5" w:rsidP="00F423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2B310D92" w14:textId="2F2F0ABC" w:rsidR="00F423C5" w:rsidRPr="000647BC" w:rsidRDefault="00F423C5" w:rsidP="00F423C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F423C5" w:rsidRPr="000647BC" w14:paraId="2A4067F3" w14:textId="77777777" w:rsidTr="000647BC">
        <w:trPr>
          <w:trHeight w:val="40"/>
        </w:trPr>
        <w:tc>
          <w:tcPr>
            <w:tcW w:w="709" w:type="dxa"/>
            <w:shd w:val="clear" w:color="auto" w:fill="auto"/>
          </w:tcPr>
          <w:p w14:paraId="6ABA6C12" w14:textId="586FA499" w:rsidR="00F423C5" w:rsidRPr="000647BC" w:rsidRDefault="000F396C" w:rsidP="00C10FC0">
            <w:pPr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7</w:t>
            </w:r>
            <w:r w:rsidR="00F423C5" w:rsidRPr="000647B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0CD0EFB8" w14:textId="77777777" w:rsidR="00F423C5" w:rsidRPr="000647BC" w:rsidRDefault="00F423C5" w:rsidP="00C10F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0647BC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46891F04" w14:textId="77777777" w:rsidR="00F423C5" w:rsidRPr="000647BC" w:rsidRDefault="00F423C5" w:rsidP="00C10F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shd w:val="clear" w:color="auto" w:fill="auto"/>
          </w:tcPr>
          <w:p w14:paraId="1577A6A3" w14:textId="77777777" w:rsidR="00F423C5" w:rsidRPr="000647BC" w:rsidRDefault="00F423C5" w:rsidP="00C10F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Муниципальное образование «Город Биробиджан» Еврейской автономной области</w:t>
            </w:r>
          </w:p>
        </w:tc>
      </w:tr>
      <w:tr w:rsidR="00E04AC9" w:rsidRPr="000647BC" w14:paraId="0955751C" w14:textId="77777777" w:rsidTr="000647BC">
        <w:trPr>
          <w:trHeight w:val="102"/>
        </w:trPr>
        <w:tc>
          <w:tcPr>
            <w:tcW w:w="709" w:type="dxa"/>
            <w:shd w:val="clear" w:color="auto" w:fill="auto"/>
          </w:tcPr>
          <w:p w14:paraId="51DAB74F" w14:textId="77777777" w:rsidR="00E04AC9" w:rsidRPr="000647BC" w:rsidRDefault="00E04AC9" w:rsidP="00B15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EB7434A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  <w:spacing w:val="-2"/>
              </w:rPr>
              <w:t xml:space="preserve">Комплекс процессных мероприятий </w:t>
            </w:r>
            <w:r w:rsidRPr="000647BC">
              <w:rPr>
                <w:rFonts w:ascii="Times New Roman" w:hAnsi="Times New Roman"/>
              </w:rPr>
              <w:t>«Подготовка спортивного резерва»</w:t>
            </w:r>
          </w:p>
          <w:p w14:paraId="679D55CE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19F1BD91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0647BC">
              <w:rPr>
                <w:rFonts w:ascii="Times New Roman" w:hAnsi="Times New Roman"/>
              </w:rPr>
              <w:t>Еврейской автономной</w:t>
            </w:r>
            <w:r w:rsidRPr="000647BC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71CE1055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E04AC9" w:rsidRPr="00D34CF8" w14:paraId="6E428E03" w14:textId="77777777" w:rsidTr="000647BC">
        <w:trPr>
          <w:trHeight w:val="385"/>
        </w:trPr>
        <w:tc>
          <w:tcPr>
            <w:tcW w:w="709" w:type="dxa"/>
            <w:shd w:val="clear" w:color="auto" w:fill="auto"/>
          </w:tcPr>
          <w:p w14:paraId="2E7A59C3" w14:textId="77777777" w:rsidR="00E04AC9" w:rsidRPr="000647BC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26D25639" w14:textId="77777777" w:rsidR="00E04AC9" w:rsidRPr="00D34CF8" w:rsidRDefault="00E04AC9" w:rsidP="00B15EBE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</w:rPr>
              <w:t xml:space="preserve">Развитие </w:t>
            </w:r>
            <w:r w:rsidRPr="000647BC">
              <w:rPr>
                <w:rFonts w:ascii="Times New Roman" w:eastAsiaTheme="minorHAnsi" w:hAnsi="Times New Roman"/>
                <w:lang w:eastAsia="en-US" w:bidi="he-IL"/>
              </w:rPr>
              <w:t>системы подготовки спортивного резерва</w:t>
            </w:r>
            <w:r w:rsidRPr="00D34CF8">
              <w:rPr>
                <w:rFonts w:ascii="Times New Roman" w:eastAsiaTheme="minorHAnsi" w:hAnsi="Times New Roman"/>
                <w:lang w:eastAsia="en-US" w:bidi="he-IL"/>
              </w:rPr>
              <w:t xml:space="preserve"> </w:t>
            </w:r>
          </w:p>
        </w:tc>
      </w:tr>
      <w:tr w:rsidR="000647BC" w:rsidRPr="000647BC" w14:paraId="6A1FA43F" w14:textId="77777777" w:rsidTr="000647BC">
        <w:trPr>
          <w:trHeight w:val="463"/>
        </w:trPr>
        <w:tc>
          <w:tcPr>
            <w:tcW w:w="709" w:type="dxa"/>
            <w:shd w:val="clear" w:color="auto" w:fill="auto"/>
          </w:tcPr>
          <w:p w14:paraId="0A4F09F8" w14:textId="7D931937" w:rsidR="00E04AC9" w:rsidRPr="000647B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53E32C2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 ДО «СШ ЕАО</w:t>
            </w:r>
            <w:r w:rsidRPr="000647BC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0E2DF0C8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137AD3E5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</w:rPr>
              <w:t>ОГБУ ДО «СШ ЕАО»</w:t>
            </w:r>
          </w:p>
        </w:tc>
      </w:tr>
      <w:tr w:rsidR="000647BC" w:rsidRPr="000647BC" w14:paraId="786D9693" w14:textId="77777777" w:rsidTr="000647BC">
        <w:trPr>
          <w:trHeight w:val="110"/>
        </w:trPr>
        <w:tc>
          <w:tcPr>
            <w:tcW w:w="709" w:type="dxa"/>
            <w:shd w:val="clear" w:color="auto" w:fill="auto"/>
          </w:tcPr>
          <w:p w14:paraId="5AECFD98" w14:textId="5901809D" w:rsidR="00E04AC9" w:rsidRPr="000647B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lastRenderedPageBreak/>
              <w:t>8.</w:t>
            </w:r>
            <w:r w:rsidR="00E04AC9" w:rsidRPr="000647BC"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50C9A1F6" w14:textId="77777777" w:rsidR="00E04AC9" w:rsidRPr="000647BC" w:rsidRDefault="00E04AC9" w:rsidP="00B15EBE">
            <w:pPr>
              <w:pStyle w:val="ConsPlusNormal"/>
              <w:widowControl/>
              <w:rPr>
                <w:sz w:val="24"/>
                <w:szCs w:val="24"/>
              </w:rPr>
            </w:pPr>
            <w:r w:rsidRPr="000647BC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  <w:shd w:val="clear" w:color="auto" w:fill="auto"/>
          </w:tcPr>
          <w:p w14:paraId="625729DD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31.01.2025</w:t>
            </w:r>
          </w:p>
        </w:tc>
        <w:tc>
          <w:tcPr>
            <w:tcW w:w="5529" w:type="dxa"/>
            <w:vMerge/>
            <w:shd w:val="clear" w:color="auto" w:fill="auto"/>
          </w:tcPr>
          <w:p w14:paraId="44EDF8C6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0647BC" w:rsidRPr="000647BC" w14:paraId="690996D5" w14:textId="77777777" w:rsidTr="000647BC">
        <w:trPr>
          <w:trHeight w:val="110"/>
        </w:trPr>
        <w:tc>
          <w:tcPr>
            <w:tcW w:w="709" w:type="dxa"/>
            <w:shd w:val="clear" w:color="auto" w:fill="auto"/>
          </w:tcPr>
          <w:p w14:paraId="1F366CA8" w14:textId="5F38362B" w:rsidR="00E04AC9" w:rsidRPr="000647B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8</w:t>
            </w:r>
            <w:r w:rsidR="00E04AC9" w:rsidRPr="000647B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05F32833" w14:textId="77777777" w:rsidR="00E04AC9" w:rsidRPr="000647BC" w:rsidRDefault="00E04AC9" w:rsidP="00B15EBE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647BC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  <w:p w14:paraId="5C59E4B9" w14:textId="77777777" w:rsidR="00E04AC9" w:rsidRPr="000647BC" w:rsidRDefault="00E04AC9" w:rsidP="00B15EBE">
            <w:pPr>
              <w:pStyle w:val="ConsPlusNormal"/>
              <w:widowControl/>
              <w:rPr>
                <w:sz w:val="24"/>
                <w:szCs w:val="24"/>
              </w:rPr>
            </w:pPr>
          </w:p>
          <w:p w14:paraId="7FA86FE2" w14:textId="77777777" w:rsidR="00E04AC9" w:rsidRPr="000647BC" w:rsidRDefault="00E04AC9" w:rsidP="00B15EBE">
            <w:pPr>
              <w:pStyle w:val="ConsPlusNormal"/>
              <w:widowControl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BD939C4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31.01.2025</w:t>
            </w:r>
          </w:p>
        </w:tc>
        <w:tc>
          <w:tcPr>
            <w:tcW w:w="5529" w:type="dxa"/>
            <w:vMerge/>
            <w:shd w:val="clear" w:color="auto" w:fill="auto"/>
          </w:tcPr>
          <w:p w14:paraId="578A2065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0647BC" w:rsidRPr="000647BC" w14:paraId="1849E206" w14:textId="77777777" w:rsidTr="000647BC">
        <w:trPr>
          <w:trHeight w:val="110"/>
        </w:trPr>
        <w:tc>
          <w:tcPr>
            <w:tcW w:w="709" w:type="dxa"/>
            <w:shd w:val="clear" w:color="auto" w:fill="auto"/>
          </w:tcPr>
          <w:p w14:paraId="2FEC68E8" w14:textId="5F5C5655" w:rsidR="00E04AC9" w:rsidRPr="000647B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8</w:t>
            </w:r>
            <w:r w:rsidR="00E04AC9" w:rsidRPr="000647BC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1B816BF8" w14:textId="77777777" w:rsidR="00E04AC9" w:rsidRPr="000647BC" w:rsidRDefault="00E04AC9" w:rsidP="00B15EBE">
            <w:pPr>
              <w:pStyle w:val="ConsPlusNormal"/>
              <w:widowControl/>
              <w:rPr>
                <w:sz w:val="24"/>
                <w:szCs w:val="24"/>
              </w:rPr>
            </w:pPr>
            <w:r w:rsidRPr="000647BC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  <w:shd w:val="clear" w:color="auto" w:fill="auto"/>
          </w:tcPr>
          <w:p w14:paraId="4F17BAD8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5C67E1AF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0647BC" w:rsidRPr="000647BC" w14:paraId="16AB2A27" w14:textId="77777777" w:rsidTr="000647BC">
        <w:trPr>
          <w:trHeight w:val="110"/>
        </w:trPr>
        <w:tc>
          <w:tcPr>
            <w:tcW w:w="709" w:type="dxa"/>
            <w:shd w:val="clear" w:color="auto" w:fill="auto"/>
          </w:tcPr>
          <w:p w14:paraId="6570C5C9" w14:textId="793054E9" w:rsidR="00E04AC9" w:rsidRPr="000647B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8</w:t>
            </w:r>
            <w:r w:rsidR="00E04AC9" w:rsidRPr="000647BC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  <w:shd w:val="clear" w:color="auto" w:fill="auto"/>
          </w:tcPr>
          <w:p w14:paraId="3260A668" w14:textId="77777777" w:rsidR="00E04AC9" w:rsidRPr="000647BC" w:rsidRDefault="00E04AC9" w:rsidP="00B15EBE">
            <w:pPr>
              <w:pStyle w:val="ConsPlusNormal"/>
              <w:widowControl/>
              <w:rPr>
                <w:sz w:val="24"/>
                <w:szCs w:val="24"/>
              </w:rPr>
            </w:pPr>
            <w:r w:rsidRPr="000647BC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shd w:val="clear" w:color="auto" w:fill="auto"/>
          </w:tcPr>
          <w:p w14:paraId="40DCBD52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vMerge/>
            <w:shd w:val="clear" w:color="auto" w:fill="auto"/>
          </w:tcPr>
          <w:p w14:paraId="6F57CEF3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0647BC" w:rsidRPr="000647BC" w14:paraId="6B71F020" w14:textId="77777777" w:rsidTr="000647BC">
        <w:trPr>
          <w:trHeight w:val="463"/>
        </w:trPr>
        <w:tc>
          <w:tcPr>
            <w:tcW w:w="709" w:type="dxa"/>
            <w:shd w:val="clear" w:color="auto" w:fill="auto"/>
          </w:tcPr>
          <w:p w14:paraId="3F7CE6F8" w14:textId="77777777" w:rsidR="00E04AC9" w:rsidRPr="000647BC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35B598E7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Комплекс процессных мероприятий «Развитие спорта высших достижений»</w:t>
            </w:r>
          </w:p>
          <w:p w14:paraId="12B7A379" w14:textId="77777777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2A070C5C" w14:textId="48368A04" w:rsidR="00E04AC9" w:rsidRPr="000647B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</w:t>
            </w:r>
            <w:r w:rsidR="00F81DDE" w:rsidRPr="000647BC">
              <w:rPr>
                <w:rFonts w:ascii="Times New Roman" w:hAnsi="Times New Roman"/>
              </w:rPr>
              <w:t xml:space="preserve">, </w:t>
            </w:r>
            <w:r w:rsidR="00F81DDE" w:rsidRPr="000647BC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E04AC9" w:rsidRPr="00D34CF8" w14:paraId="6CD546F3" w14:textId="77777777" w:rsidTr="00B15EBE">
        <w:trPr>
          <w:trHeight w:val="463"/>
        </w:trPr>
        <w:tc>
          <w:tcPr>
            <w:tcW w:w="709" w:type="dxa"/>
          </w:tcPr>
          <w:p w14:paraId="0D15D924" w14:textId="77777777" w:rsidR="00E04AC9" w:rsidRPr="00D34CF8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</w:tcPr>
          <w:p w14:paraId="1A37E191" w14:textId="77777777" w:rsidR="00E04AC9" w:rsidRPr="00D34CF8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color w:val="C00000"/>
                <w:lang w:eastAsia="zh-CN" w:bidi="zh-CN"/>
              </w:rPr>
            </w:pPr>
            <w:r>
              <w:rPr>
                <w:rFonts w:ascii="Times New Roman" w:hAnsi="Times New Roman"/>
                <w:lang w:bidi="he-IL"/>
              </w:rPr>
              <w:t>Р</w:t>
            </w:r>
            <w:r w:rsidRPr="00D34CF8">
              <w:rPr>
                <w:rFonts w:ascii="Times New Roman" w:hAnsi="Times New Roman"/>
                <w:lang w:bidi="he-IL"/>
              </w:rPr>
              <w:t>азвитие спорта высших достижений, создание условий, направленных на увеличение числа спортсменов высокого класса</w:t>
            </w:r>
          </w:p>
        </w:tc>
      </w:tr>
      <w:tr w:rsidR="00E04AC9" w:rsidRPr="00366759" w14:paraId="64AA3FBA" w14:textId="77777777" w:rsidTr="00B15EBE">
        <w:trPr>
          <w:trHeight w:val="463"/>
        </w:trPr>
        <w:tc>
          <w:tcPr>
            <w:tcW w:w="709" w:type="dxa"/>
            <w:shd w:val="clear" w:color="auto" w:fill="auto"/>
          </w:tcPr>
          <w:p w14:paraId="4D0FB8DC" w14:textId="1A05040C" w:rsidR="00E04AC9" w:rsidRPr="00D34CF8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F33AF01" w14:textId="77777777" w:rsidR="00E04AC9" w:rsidRPr="00D34CF8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D34CF8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 «Центр спортивной подготовки</w:t>
            </w:r>
            <w:r w:rsidRPr="00D34CF8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</w:tcPr>
          <w:p w14:paraId="2CCDA676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>
              <w:rPr>
                <w:rFonts w:ascii="Times New Roman" w:hAnsi="Times New Roman"/>
              </w:rPr>
              <w:t>Еврейской автономной</w:t>
            </w:r>
            <w:r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6877C253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5566D29A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366759" w14:paraId="6C25540F" w14:textId="77777777" w:rsidTr="00B15EBE">
        <w:trPr>
          <w:trHeight w:val="249"/>
        </w:trPr>
        <w:tc>
          <w:tcPr>
            <w:tcW w:w="709" w:type="dxa"/>
          </w:tcPr>
          <w:p w14:paraId="725B9DFB" w14:textId="34A5051D" w:rsidR="00E04AC9" w:rsidRPr="00EB46C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4AC9" w:rsidRPr="00EB46CC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3FC8971A" w14:textId="77777777" w:rsidR="00E04AC9" w:rsidRPr="00EB46CC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B46CC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0D599019" w14:textId="77777777" w:rsidR="00E04AC9" w:rsidRPr="00EB46C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t>31.01.202</w:t>
            </w:r>
            <w:r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  <w:vMerge/>
          </w:tcPr>
          <w:p w14:paraId="3FF9C5C8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366759" w14:paraId="7C58E8E4" w14:textId="77777777" w:rsidTr="00B15EBE">
        <w:trPr>
          <w:trHeight w:val="249"/>
        </w:trPr>
        <w:tc>
          <w:tcPr>
            <w:tcW w:w="709" w:type="dxa"/>
          </w:tcPr>
          <w:p w14:paraId="6F16AB72" w14:textId="60A40717" w:rsidR="00E04AC9" w:rsidRPr="00EB46C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4AC9" w:rsidRPr="00EB46C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53BC391C" w14:textId="77777777" w:rsidR="00E04AC9" w:rsidRPr="00EB46CC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B46CC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</w:tcPr>
          <w:p w14:paraId="76E7DB62" w14:textId="77777777" w:rsidR="00E04AC9" w:rsidRPr="00EB46C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t>31.01.202</w:t>
            </w:r>
            <w:r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  <w:vMerge/>
          </w:tcPr>
          <w:p w14:paraId="37D8343D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366759" w14:paraId="573C44B1" w14:textId="77777777" w:rsidTr="00B15EBE">
        <w:trPr>
          <w:trHeight w:val="249"/>
        </w:trPr>
        <w:tc>
          <w:tcPr>
            <w:tcW w:w="709" w:type="dxa"/>
          </w:tcPr>
          <w:p w14:paraId="79EB5FC5" w14:textId="133B914A" w:rsidR="00E04AC9" w:rsidRPr="00EB46C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4AC9" w:rsidRPr="00EB46CC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55C60CF7" w14:textId="77777777" w:rsidR="00E04AC9" w:rsidRPr="00EB46CC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B46CC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29EC3813" w14:textId="77777777" w:rsidR="00E04AC9" w:rsidRPr="00EB46C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t>25.12.202</w:t>
            </w:r>
            <w:r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  <w:vMerge w:val="restart"/>
          </w:tcPr>
          <w:p w14:paraId="662FEA4C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E04AC9" w:rsidRPr="00366759" w14:paraId="7DDB71EB" w14:textId="77777777" w:rsidTr="00B15EBE">
        <w:trPr>
          <w:trHeight w:val="249"/>
        </w:trPr>
        <w:tc>
          <w:tcPr>
            <w:tcW w:w="709" w:type="dxa"/>
          </w:tcPr>
          <w:p w14:paraId="3E242766" w14:textId="3E9DE9CF" w:rsidR="00E04AC9" w:rsidRPr="00EB46C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E04AC9" w:rsidRPr="00EB46CC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0C083984" w14:textId="77777777" w:rsidR="00E04AC9" w:rsidRPr="00EB46CC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EB46CC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32933F0B" w14:textId="77777777" w:rsidR="00E04AC9" w:rsidRPr="00EB46C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t>25.12.202</w:t>
            </w:r>
            <w:r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  <w:vMerge/>
          </w:tcPr>
          <w:p w14:paraId="55E6446A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366759" w14:paraId="33C6EB00" w14:textId="77777777" w:rsidTr="00B15EBE">
        <w:trPr>
          <w:trHeight w:val="463"/>
        </w:trPr>
        <w:tc>
          <w:tcPr>
            <w:tcW w:w="709" w:type="dxa"/>
            <w:shd w:val="clear" w:color="auto" w:fill="auto"/>
          </w:tcPr>
          <w:p w14:paraId="66AE3549" w14:textId="69431AC0" w:rsidR="00E04AC9" w:rsidRPr="008C2D8D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43F2788" w14:textId="77777777" w:rsidR="00E04AC9" w:rsidRPr="008C2D8D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8C2D8D">
              <w:rPr>
                <w:rFonts w:ascii="Times New Roman" w:eastAsiaTheme="minorHAnsi" w:hAnsi="Times New Roman"/>
              </w:rPr>
              <w:t>Выплата стипендии ведущим спортсменам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8C2D8D">
              <w:rPr>
                <w:rFonts w:ascii="Times New Roman" w:eastAsiaTheme="minorHAnsi" w:hAnsi="Times New Roman"/>
              </w:rPr>
              <w:t xml:space="preserve"> области</w:t>
            </w:r>
          </w:p>
        </w:tc>
        <w:tc>
          <w:tcPr>
            <w:tcW w:w="5529" w:type="dxa"/>
            <w:vMerge w:val="restart"/>
          </w:tcPr>
          <w:p w14:paraId="45DC6978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>
              <w:rPr>
                <w:rFonts w:ascii="Times New Roman" w:hAnsi="Times New Roman"/>
              </w:rPr>
              <w:t>Еврейской автономной</w:t>
            </w:r>
            <w:r>
              <w:rPr>
                <w:rFonts w:ascii="Times New Roman" w:eastAsia="Arial" w:hAnsi="Times New Roman"/>
                <w:lang w:eastAsia="zh-CN" w:bidi="zh-CN"/>
              </w:rPr>
              <w:t xml:space="preserve"> области</w:t>
            </w:r>
          </w:p>
        </w:tc>
      </w:tr>
      <w:tr w:rsidR="00E04AC9" w:rsidRPr="00EB46CC" w14:paraId="7EE9E4ED" w14:textId="77777777" w:rsidTr="00B15EBE">
        <w:trPr>
          <w:trHeight w:val="98"/>
        </w:trPr>
        <w:tc>
          <w:tcPr>
            <w:tcW w:w="709" w:type="dxa"/>
          </w:tcPr>
          <w:p w14:paraId="713220A2" w14:textId="3B5BCA8E" w:rsidR="00E04AC9" w:rsidRPr="00EB46C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E04AC9" w:rsidRPr="00EB46CC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2B1AEB8D" w14:textId="77777777" w:rsidR="00E04AC9" w:rsidRPr="00EB46CC" w:rsidRDefault="00E04AC9" w:rsidP="00B15EBE">
            <w:pP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t xml:space="preserve">Подготовка распоряжения губернатора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EB46CC">
              <w:rPr>
                <w:rFonts w:ascii="Times New Roman" w:eastAsia="Arial" w:hAnsi="Times New Roman"/>
                <w:lang w:eastAsia="zh-CN" w:bidi="zh-CN"/>
              </w:rPr>
              <w:t xml:space="preserve"> области о</w:t>
            </w:r>
            <w:r w:rsidRPr="00EB46CC">
              <w:rPr>
                <w:rFonts w:ascii="Times New Roman" w:hAnsi="Times New Roman"/>
                <w:bCs/>
              </w:rPr>
              <w:t xml:space="preserve"> назначении стипендии губернатора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EB46CC">
              <w:rPr>
                <w:rFonts w:ascii="Times New Roman" w:hAnsi="Times New Roman"/>
                <w:bCs/>
              </w:rPr>
              <w:t xml:space="preserve"> области ведущим спортсменам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EB46CC">
              <w:rPr>
                <w:rFonts w:ascii="Times New Roman" w:hAnsi="Times New Roman"/>
                <w:bCs/>
              </w:rPr>
              <w:t xml:space="preserve"> области в 202</w:t>
            </w:r>
            <w:r>
              <w:rPr>
                <w:rFonts w:ascii="Times New Roman" w:hAnsi="Times New Roman"/>
                <w:bCs/>
              </w:rPr>
              <w:t>5</w:t>
            </w:r>
            <w:r w:rsidRPr="00EB46CC">
              <w:rPr>
                <w:rFonts w:ascii="Times New Roman" w:hAnsi="Times New Roman"/>
                <w:bCs/>
              </w:rPr>
              <w:t xml:space="preserve"> году </w:t>
            </w:r>
          </w:p>
        </w:tc>
        <w:tc>
          <w:tcPr>
            <w:tcW w:w="1559" w:type="dxa"/>
          </w:tcPr>
          <w:p w14:paraId="42CB4E13" w14:textId="77777777" w:rsidR="00E04AC9" w:rsidRPr="00EB46C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t>28.02.202</w:t>
            </w:r>
            <w:r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  <w:vMerge/>
          </w:tcPr>
          <w:p w14:paraId="0C7EFE2E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366759" w14:paraId="31E3D6EA" w14:textId="77777777" w:rsidTr="00B15EBE">
        <w:trPr>
          <w:trHeight w:val="102"/>
        </w:trPr>
        <w:tc>
          <w:tcPr>
            <w:tcW w:w="709" w:type="dxa"/>
          </w:tcPr>
          <w:p w14:paraId="6E005D78" w14:textId="69D480F3" w:rsidR="00E04AC9" w:rsidRPr="00EB46CC" w:rsidRDefault="000F396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04AC9" w:rsidRPr="00EB46C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1F0EAAB9" w14:textId="77777777" w:rsidR="00E04AC9" w:rsidRPr="00EB46C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Выплата стипендий </w:t>
            </w:r>
            <w:r w:rsidRPr="00EB46CC">
              <w:rPr>
                <w:rFonts w:ascii="Times New Roman" w:eastAsiaTheme="minorHAnsi" w:hAnsi="Times New Roman"/>
              </w:rPr>
              <w:t xml:space="preserve">ведущим спортсменам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EB46CC">
              <w:rPr>
                <w:rFonts w:ascii="Times New Roman" w:eastAsiaTheme="minorHAnsi" w:hAnsi="Times New Roman"/>
              </w:rPr>
              <w:t xml:space="preserve"> области</w:t>
            </w:r>
          </w:p>
        </w:tc>
        <w:tc>
          <w:tcPr>
            <w:tcW w:w="1559" w:type="dxa"/>
          </w:tcPr>
          <w:p w14:paraId="10B844DD" w14:textId="77777777" w:rsidR="00E04AC9" w:rsidRPr="00EB46CC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25.12.2025</w:t>
            </w:r>
          </w:p>
        </w:tc>
        <w:tc>
          <w:tcPr>
            <w:tcW w:w="5529" w:type="dxa"/>
            <w:vMerge/>
          </w:tcPr>
          <w:p w14:paraId="08369AF8" w14:textId="77777777" w:rsidR="00E04AC9" w:rsidRPr="003F619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C0960" w:rsidRPr="006C0960" w14:paraId="64B87A9F" w14:textId="77777777" w:rsidTr="0097553F">
        <w:trPr>
          <w:trHeight w:val="102"/>
        </w:trPr>
        <w:tc>
          <w:tcPr>
            <w:tcW w:w="709" w:type="dxa"/>
          </w:tcPr>
          <w:p w14:paraId="430B07E7" w14:textId="4AC5B243" w:rsidR="006C0960" w:rsidRPr="000647BC" w:rsidRDefault="0031586D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647BC">
              <w:rPr>
                <w:rFonts w:ascii="Times New Roman" w:hAnsi="Times New Roman"/>
              </w:rPr>
              <w:t>1</w:t>
            </w:r>
            <w:r w:rsidR="000F396C" w:rsidRPr="000647BC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gridSpan w:val="2"/>
          </w:tcPr>
          <w:p w14:paraId="08D9F329" w14:textId="55288333" w:rsidR="006C0960" w:rsidRPr="000647BC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Theme="minorHAnsi" w:hAnsi="Times New Roman"/>
                <w:lang w:eastAsia="en-US"/>
              </w:rPr>
              <w:t>Проведение областных физкультурных и спортивных мероприятий, обеспечение участия спортсменов Еврейской автономной области в физкультурных и спортивных мероприятиях межрегионального и всероссийского уровней, проведение мероприятий, направленных на популяризацию здорового образа жизни»</w:t>
            </w:r>
          </w:p>
        </w:tc>
        <w:tc>
          <w:tcPr>
            <w:tcW w:w="5529" w:type="dxa"/>
          </w:tcPr>
          <w:p w14:paraId="0E3E1EBC" w14:textId="77777777" w:rsidR="006C0960" w:rsidRPr="000647BC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0647BC">
              <w:rPr>
                <w:rFonts w:ascii="Times New Roman" w:hAnsi="Times New Roman"/>
              </w:rPr>
              <w:t>Еврейской автономной</w:t>
            </w:r>
            <w:r w:rsidRPr="000647BC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002DD8A9" w14:textId="77777777" w:rsid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647BC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2C5219E7" w14:textId="77777777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C0960" w:rsidRPr="006C0960" w14:paraId="7FB7BA05" w14:textId="77777777" w:rsidTr="00B15EBE">
        <w:trPr>
          <w:trHeight w:val="102"/>
        </w:trPr>
        <w:tc>
          <w:tcPr>
            <w:tcW w:w="709" w:type="dxa"/>
          </w:tcPr>
          <w:p w14:paraId="20C57D53" w14:textId="51075F10" w:rsidR="006C0960" w:rsidRPr="006C0960" w:rsidRDefault="0031586D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396C">
              <w:rPr>
                <w:rFonts w:ascii="Times New Roman" w:hAnsi="Times New Roman"/>
              </w:rPr>
              <w:t>1</w:t>
            </w:r>
            <w:r w:rsidR="006C0960" w:rsidRPr="006C096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5365A1AF" w14:textId="44B5DA3F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7CF89551" w14:textId="542AD0CC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31.01.202</w:t>
            </w:r>
            <w:r w:rsidR="0029339A"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</w:tcPr>
          <w:p w14:paraId="67854BBF" w14:textId="1B03683D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C0960" w:rsidRPr="006C0960" w14:paraId="12F3FDFF" w14:textId="77777777" w:rsidTr="00B15EBE">
        <w:trPr>
          <w:trHeight w:val="102"/>
        </w:trPr>
        <w:tc>
          <w:tcPr>
            <w:tcW w:w="709" w:type="dxa"/>
          </w:tcPr>
          <w:p w14:paraId="475700DC" w14:textId="23863763" w:rsidR="006C0960" w:rsidRPr="006C0960" w:rsidRDefault="0031586D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396C">
              <w:rPr>
                <w:rFonts w:ascii="Times New Roman" w:hAnsi="Times New Roman"/>
              </w:rPr>
              <w:t>1</w:t>
            </w:r>
            <w:r w:rsidR="006C0960" w:rsidRPr="006C096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6FC8D85A" w14:textId="02225A00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</w:tcPr>
          <w:p w14:paraId="0720EC23" w14:textId="506D63C3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31.01.202</w:t>
            </w:r>
            <w:r w:rsidR="0029339A"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</w:tcPr>
          <w:p w14:paraId="150F9C83" w14:textId="033CAE08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C0960" w:rsidRPr="006C0960" w14:paraId="43BA316D" w14:textId="77777777" w:rsidTr="00B15EBE">
        <w:trPr>
          <w:trHeight w:val="102"/>
        </w:trPr>
        <w:tc>
          <w:tcPr>
            <w:tcW w:w="709" w:type="dxa"/>
          </w:tcPr>
          <w:p w14:paraId="0C36B6BB" w14:textId="0F7648F5" w:rsidR="006C0960" w:rsidRPr="006C0960" w:rsidRDefault="0031586D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396C">
              <w:rPr>
                <w:rFonts w:ascii="Times New Roman" w:hAnsi="Times New Roman"/>
              </w:rPr>
              <w:t>1</w:t>
            </w:r>
            <w:r w:rsidR="006C0960" w:rsidRPr="006C096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2A0CEC64" w14:textId="25AF0C93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4CD5849B" w14:textId="7F9BECC8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25.12.202</w:t>
            </w:r>
            <w:r w:rsidR="0029339A"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</w:tcPr>
          <w:p w14:paraId="364D04B4" w14:textId="681000BD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C0960" w:rsidRPr="006C0960" w14:paraId="6CFA62EF" w14:textId="77777777" w:rsidTr="00B15EBE">
        <w:trPr>
          <w:trHeight w:val="102"/>
        </w:trPr>
        <w:tc>
          <w:tcPr>
            <w:tcW w:w="709" w:type="dxa"/>
          </w:tcPr>
          <w:p w14:paraId="75FE0CB8" w14:textId="02117C22" w:rsidR="006C0960" w:rsidRPr="006C0960" w:rsidRDefault="0031586D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F396C">
              <w:rPr>
                <w:rFonts w:ascii="Times New Roman" w:hAnsi="Times New Roman"/>
              </w:rPr>
              <w:t>1</w:t>
            </w:r>
            <w:r w:rsidR="006C0960" w:rsidRPr="006C096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2E3AE9F4" w14:textId="1F2C22A0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252DF9E7" w14:textId="3C36D9C5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25.12.202</w:t>
            </w:r>
            <w:r w:rsidR="0029339A">
              <w:rPr>
                <w:rFonts w:ascii="Times New Roman" w:eastAsia="Arial" w:hAnsi="Times New Roman"/>
                <w:lang w:eastAsia="zh-CN" w:bidi="zh-CN"/>
              </w:rPr>
              <w:t>5</w:t>
            </w:r>
          </w:p>
        </w:tc>
        <w:tc>
          <w:tcPr>
            <w:tcW w:w="5529" w:type="dxa"/>
          </w:tcPr>
          <w:p w14:paraId="6FD8D899" w14:textId="4C0E69DA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  <w:r w:rsidR="00BE5022">
              <w:rPr>
                <w:rFonts w:ascii="Times New Roman" w:eastAsia="Arial" w:hAnsi="Times New Roman"/>
                <w:lang w:eastAsia="zh-CN" w:bidi="zh-CN"/>
              </w:rPr>
              <w:t>;</w:t>
            </w:r>
          </w:p>
        </w:tc>
      </w:tr>
    </w:tbl>
    <w:p w14:paraId="5FFFB5A6" w14:textId="4472CFFE" w:rsidR="00BE5022" w:rsidRPr="001B256E" w:rsidRDefault="00BE5022" w:rsidP="00BE502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план реализации государственной программы на 2026 год изложить в следующей редакции:</w:t>
      </w:r>
    </w:p>
    <w:p w14:paraId="78A6F50D" w14:textId="2EF37DD6" w:rsidR="00E04AC9" w:rsidRDefault="00BE5022" w:rsidP="00E04AC9">
      <w:pPr>
        <w:pStyle w:val="ConsPlusNormal"/>
        <w:widowControl/>
        <w:jc w:val="center"/>
        <w:rPr>
          <w:rFonts w:eastAsia="Arial"/>
          <w:szCs w:val="28"/>
          <w:lang w:eastAsia="zh-CN" w:bidi="zh-CN"/>
        </w:rPr>
      </w:pPr>
      <w:r>
        <w:rPr>
          <w:rFonts w:eastAsia="Arial"/>
          <w:szCs w:val="28"/>
          <w:lang w:eastAsia="zh-CN" w:bidi="zh-CN"/>
        </w:rPr>
        <w:t>«</w:t>
      </w:r>
      <w:r w:rsidR="00E04AC9">
        <w:rPr>
          <w:rFonts w:eastAsia="Arial"/>
          <w:szCs w:val="28"/>
          <w:lang w:eastAsia="zh-CN" w:bidi="zh-CN"/>
        </w:rPr>
        <w:t>План</w:t>
      </w:r>
    </w:p>
    <w:p w14:paraId="3813F413" w14:textId="77777777" w:rsidR="00E04AC9" w:rsidRDefault="00E04AC9" w:rsidP="00E04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  <w:r>
        <w:rPr>
          <w:rFonts w:eastAsia="Arial"/>
          <w:sz w:val="28"/>
          <w:szCs w:val="28"/>
          <w:lang w:eastAsia="zh-CN" w:bidi="zh-CN"/>
        </w:rPr>
        <w:t>реализации государственной программы на 2026 год</w:t>
      </w:r>
    </w:p>
    <w:p w14:paraId="70875C95" w14:textId="77777777" w:rsidR="00E04AC9" w:rsidRDefault="00E04AC9" w:rsidP="00E04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</w:p>
    <w:tbl>
      <w:tblPr>
        <w:tblStyle w:val="72"/>
        <w:tblW w:w="1459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9"/>
        <w:gridCol w:w="5529"/>
      </w:tblGrid>
      <w:tr w:rsidR="00E04AC9" w14:paraId="30A72D9B" w14:textId="77777777" w:rsidTr="00B15EBE">
        <w:trPr>
          <w:trHeight w:val="766"/>
        </w:trPr>
        <w:tc>
          <w:tcPr>
            <w:tcW w:w="704" w:type="dxa"/>
          </w:tcPr>
          <w:p w14:paraId="13F7BE9C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№ п/п</w:t>
            </w:r>
          </w:p>
        </w:tc>
        <w:tc>
          <w:tcPr>
            <w:tcW w:w="6804" w:type="dxa"/>
          </w:tcPr>
          <w:p w14:paraId="22583187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559" w:type="dxa"/>
          </w:tcPr>
          <w:p w14:paraId="2C70CD21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Дата достижения контрольной точки</w:t>
            </w:r>
          </w:p>
        </w:tc>
        <w:tc>
          <w:tcPr>
            <w:tcW w:w="5529" w:type="dxa"/>
          </w:tcPr>
          <w:p w14:paraId="7E7A3098" w14:textId="77777777" w:rsidR="00E04AC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Ответственный исполнитель </w:t>
            </w:r>
          </w:p>
        </w:tc>
      </w:tr>
    </w:tbl>
    <w:p w14:paraId="188D6CDA" w14:textId="77777777" w:rsidR="00E04AC9" w:rsidRDefault="00E04AC9" w:rsidP="00E04AC9">
      <w:pPr>
        <w:pStyle w:val="aff0"/>
        <w:rPr>
          <w:rFonts w:eastAsia="Arial"/>
          <w:lang w:eastAsia="zh-CN" w:bidi="zh-CN"/>
        </w:rPr>
      </w:pPr>
    </w:p>
    <w:tbl>
      <w:tblPr>
        <w:tblStyle w:val="72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559"/>
        <w:gridCol w:w="5529"/>
      </w:tblGrid>
      <w:tr w:rsidR="00E04AC9" w14:paraId="28ACDDA3" w14:textId="77777777" w:rsidTr="00B15EBE">
        <w:trPr>
          <w:trHeight w:val="267"/>
          <w:tblHeader/>
        </w:trPr>
        <w:tc>
          <w:tcPr>
            <w:tcW w:w="709" w:type="dxa"/>
          </w:tcPr>
          <w:p w14:paraId="04959CFF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6804" w:type="dxa"/>
          </w:tcPr>
          <w:p w14:paraId="7AB4A625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7F56CC87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29" w:type="dxa"/>
          </w:tcPr>
          <w:p w14:paraId="3FF1573F" w14:textId="77777777" w:rsidR="00E04AC9" w:rsidRPr="005C6A59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04AC9" w:rsidRPr="00366759" w14:paraId="1E4ED5B3" w14:textId="77777777" w:rsidTr="00E16109">
        <w:trPr>
          <w:trHeight w:val="463"/>
        </w:trPr>
        <w:tc>
          <w:tcPr>
            <w:tcW w:w="709" w:type="dxa"/>
            <w:shd w:val="clear" w:color="auto" w:fill="auto"/>
          </w:tcPr>
          <w:p w14:paraId="0ABF7037" w14:textId="77777777" w:rsidR="00E04AC9" w:rsidRPr="00ED29E7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D4091B8" w14:textId="77777777" w:rsidR="00E04AC9" w:rsidRPr="00ED29E7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ED29E7">
              <w:rPr>
                <w:rFonts w:ascii="Times New Roman" w:hAnsi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529" w:type="dxa"/>
            <w:shd w:val="clear" w:color="auto" w:fill="auto"/>
          </w:tcPr>
          <w:p w14:paraId="61233255" w14:textId="0AA31386" w:rsidR="00E04AC9" w:rsidRPr="00ED29E7" w:rsidRDefault="00E04AC9" w:rsidP="007912D0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hAnsi="Times New Roman"/>
                <w:highlight w:val="white"/>
              </w:rPr>
              <w:t xml:space="preserve">Департамент </w:t>
            </w:r>
            <w:r>
              <w:rPr>
                <w:rFonts w:ascii="Times New Roman" w:hAnsi="Times New Roman"/>
              </w:rPr>
              <w:t>по физической культуре и спорту правительства Еврейской автономной области</w:t>
            </w:r>
            <w:r w:rsidR="004A5F86">
              <w:rPr>
                <w:rFonts w:ascii="Times New Roman" w:hAnsi="Times New Roman"/>
              </w:rPr>
              <w:t>, м</w:t>
            </w:r>
            <w:r w:rsidR="004A5F86" w:rsidRPr="009238AC">
              <w:rPr>
                <w:rFonts w:ascii="Times New Roman" w:hAnsi="Times New Roman"/>
              </w:rPr>
              <w:t xml:space="preserve">униципальное образование «Город Биробиджан» </w:t>
            </w:r>
            <w:r w:rsidR="004A5F86">
              <w:rPr>
                <w:rFonts w:ascii="Times New Roman" w:hAnsi="Times New Roman"/>
              </w:rPr>
              <w:t>Еврейской автономной</w:t>
            </w:r>
            <w:r w:rsidR="004A5F86" w:rsidRPr="009238AC">
              <w:rPr>
                <w:rFonts w:ascii="Times New Roman" w:hAnsi="Times New Roman"/>
              </w:rPr>
              <w:t xml:space="preserve"> области</w:t>
            </w:r>
            <w:r w:rsidR="004A5F86">
              <w:rPr>
                <w:rFonts w:ascii="Times New Roman" w:hAnsi="Times New Roman"/>
              </w:rPr>
              <w:t>,</w:t>
            </w:r>
            <w:r w:rsidR="004A5F86" w:rsidRPr="009238AC">
              <w:rPr>
                <w:rFonts w:ascii="Times New Roman" w:hAnsi="Times New Roman"/>
              </w:rPr>
              <w:t xml:space="preserve"> муниципальное образование «</w:t>
            </w:r>
            <w:r w:rsidR="004A5F86">
              <w:rPr>
                <w:rFonts w:ascii="Times New Roman" w:hAnsi="Times New Roman"/>
              </w:rPr>
              <w:t>Облученский муниципальный район</w:t>
            </w:r>
            <w:r w:rsidR="004A5F86" w:rsidRPr="009238AC">
              <w:rPr>
                <w:rFonts w:ascii="Times New Roman" w:hAnsi="Times New Roman"/>
              </w:rPr>
              <w:t>»</w:t>
            </w:r>
            <w:r w:rsidR="004A5F86">
              <w:rPr>
                <w:rFonts w:ascii="Times New Roman" w:hAnsi="Times New Roman"/>
              </w:rPr>
              <w:t xml:space="preserve"> Еврейской автономной</w:t>
            </w:r>
            <w:r w:rsidR="004A5F86" w:rsidRPr="009238AC">
              <w:rPr>
                <w:rFonts w:ascii="Times New Roman" w:hAnsi="Times New Roman"/>
              </w:rPr>
              <w:t xml:space="preserve"> области</w:t>
            </w:r>
            <w:r w:rsidR="004A5F86">
              <w:rPr>
                <w:rFonts w:ascii="Times New Roman" w:hAnsi="Times New Roman"/>
              </w:rPr>
              <w:t xml:space="preserve">, </w:t>
            </w:r>
            <w:r w:rsidR="004A5F86" w:rsidRPr="009238AC">
              <w:rPr>
                <w:rFonts w:ascii="Times New Roman" w:hAnsi="Times New Roman"/>
              </w:rPr>
              <w:t>муниципальное образование «</w:t>
            </w:r>
            <w:r w:rsidR="004A5F86">
              <w:rPr>
                <w:rFonts w:ascii="Times New Roman" w:hAnsi="Times New Roman"/>
              </w:rPr>
              <w:t>Смидовичский муниципальный район</w:t>
            </w:r>
            <w:r w:rsidR="004A5F86" w:rsidRPr="009238AC">
              <w:rPr>
                <w:rFonts w:ascii="Times New Roman" w:hAnsi="Times New Roman"/>
              </w:rPr>
              <w:t xml:space="preserve">» </w:t>
            </w:r>
            <w:r w:rsidR="004A5F86">
              <w:rPr>
                <w:rFonts w:ascii="Times New Roman" w:hAnsi="Times New Roman"/>
              </w:rPr>
              <w:t>Еврейской автономной</w:t>
            </w:r>
            <w:r w:rsidR="004A5F86" w:rsidRPr="009238AC">
              <w:rPr>
                <w:rFonts w:ascii="Times New Roman" w:hAnsi="Times New Roman"/>
              </w:rPr>
              <w:t xml:space="preserve"> области</w:t>
            </w:r>
            <w:r w:rsidR="004A5F86">
              <w:rPr>
                <w:rFonts w:ascii="Times New Roman" w:hAnsi="Times New Roman"/>
              </w:rPr>
              <w:t xml:space="preserve">, </w:t>
            </w:r>
            <w:r w:rsidR="00D423FA">
              <w:rPr>
                <w:rFonts w:ascii="Times New Roman" w:hAnsi="Times New Roman"/>
              </w:rPr>
              <w:t>ОГБУ</w:t>
            </w:r>
            <w:r w:rsidR="007912D0">
              <w:rPr>
                <w:rFonts w:ascii="Times New Roman" w:hAnsi="Times New Roman"/>
              </w:rPr>
              <w:t> </w:t>
            </w:r>
            <w:r w:rsidR="00D423FA">
              <w:rPr>
                <w:rFonts w:ascii="Times New Roman" w:hAnsi="Times New Roman"/>
              </w:rPr>
              <w:t>ДО</w:t>
            </w:r>
            <w:r w:rsidR="007912D0">
              <w:rPr>
                <w:rFonts w:ascii="Times New Roman" w:hAnsi="Times New Roman"/>
              </w:rPr>
              <w:t> </w:t>
            </w:r>
            <w:r w:rsidR="00D423FA">
              <w:rPr>
                <w:rFonts w:ascii="Times New Roman" w:hAnsi="Times New Roman"/>
              </w:rPr>
              <w:t xml:space="preserve">«СШ ЕАО», </w:t>
            </w:r>
            <w:r w:rsidR="004A5F86">
              <w:rPr>
                <w:rFonts w:ascii="Times New Roman" w:hAnsi="Times New Roman"/>
              </w:rPr>
              <w:t>ОГБУ «Центр спортивной подготовки»</w:t>
            </w:r>
          </w:p>
        </w:tc>
      </w:tr>
      <w:tr w:rsidR="00E04AC9" w:rsidRPr="00366759" w14:paraId="076677F9" w14:textId="77777777" w:rsidTr="00B15EBE">
        <w:trPr>
          <w:trHeight w:val="463"/>
        </w:trPr>
        <w:tc>
          <w:tcPr>
            <w:tcW w:w="709" w:type="dxa"/>
          </w:tcPr>
          <w:p w14:paraId="5169004E" w14:textId="77777777" w:rsidR="00E04AC9" w:rsidRPr="00266A1E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</w:tcPr>
          <w:p w14:paraId="443D86BA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eastAsiaTheme="minorHAnsi" w:hAnsi="Times New Roman"/>
                <w:lang w:eastAsia="en-US" w:bidi="he-IL"/>
              </w:rPr>
              <w:t>Создание эффективной системы физического воспитания различных категорий и групп населения</w:t>
            </w:r>
          </w:p>
        </w:tc>
      </w:tr>
      <w:tr w:rsidR="00E04AC9" w:rsidRPr="00ED5985" w14:paraId="4D3C0814" w14:textId="77777777" w:rsidTr="00B15EBE">
        <w:trPr>
          <w:trHeight w:val="463"/>
        </w:trPr>
        <w:tc>
          <w:tcPr>
            <w:tcW w:w="709" w:type="dxa"/>
            <w:shd w:val="clear" w:color="auto" w:fill="auto"/>
          </w:tcPr>
          <w:p w14:paraId="579C8F6C" w14:textId="3F0B5DA8" w:rsidR="00E04AC9" w:rsidRPr="00ED5985" w:rsidRDefault="006A2833" w:rsidP="00B15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2C37036B" w14:textId="77777777" w:rsidR="00E04AC9" w:rsidRPr="00ED598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ED5985">
              <w:rPr>
                <w:rFonts w:ascii="Times New Roman" w:eastAsiaTheme="minorHAnsi" w:hAnsi="Times New Roman"/>
              </w:rPr>
              <w:t>Премии и иные поощрения в области физической культуры и спорта</w:t>
            </w:r>
          </w:p>
        </w:tc>
        <w:tc>
          <w:tcPr>
            <w:tcW w:w="5529" w:type="dxa"/>
            <w:vMerge w:val="restart"/>
          </w:tcPr>
          <w:p w14:paraId="558AE9E6" w14:textId="77777777" w:rsidR="00E04AC9" w:rsidRPr="00ED5985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ED5985">
              <w:rPr>
                <w:rFonts w:ascii="Times New Roman" w:hAnsi="Times New Roman"/>
              </w:rPr>
              <w:t xml:space="preserve">Департамент по физической культуре и спорту правительства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ED5985">
              <w:rPr>
                <w:rFonts w:ascii="Times New Roman" w:hAnsi="Times New Roman"/>
              </w:rPr>
              <w:t xml:space="preserve"> области</w:t>
            </w:r>
          </w:p>
        </w:tc>
      </w:tr>
      <w:tr w:rsidR="00E04AC9" w:rsidRPr="00366759" w14:paraId="42BCEA6E" w14:textId="77777777" w:rsidTr="00B15EBE">
        <w:trPr>
          <w:trHeight w:val="40"/>
        </w:trPr>
        <w:tc>
          <w:tcPr>
            <w:tcW w:w="709" w:type="dxa"/>
          </w:tcPr>
          <w:p w14:paraId="130EB3D8" w14:textId="62831AAD" w:rsidR="00E04AC9" w:rsidRPr="00266A1E" w:rsidRDefault="006A283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4AC9" w:rsidRPr="00266A1E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3616315F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eastAsia="Arial" w:hAnsi="Times New Roman"/>
                <w:lang w:eastAsia="zh-CN" w:bidi="zh-CN"/>
              </w:rPr>
              <w:t>Выплата премий, поощрение работников физкультурно-спортивных организаций, спортсменов, представителей спортивной общественности</w:t>
            </w:r>
          </w:p>
        </w:tc>
        <w:tc>
          <w:tcPr>
            <w:tcW w:w="1559" w:type="dxa"/>
          </w:tcPr>
          <w:p w14:paraId="0C70E36E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eastAsia="Arial" w:hAnsi="Times New Roman"/>
                <w:lang w:eastAsia="zh-CN" w:bidi="zh-CN"/>
              </w:rPr>
              <w:t>31.12.202</w:t>
            </w:r>
            <w:r>
              <w:rPr>
                <w:rFonts w:ascii="Times New Roman" w:eastAsia="Arial" w:hAnsi="Times New Roman"/>
                <w:lang w:eastAsia="zh-CN" w:bidi="zh-CN"/>
              </w:rPr>
              <w:t>6</w:t>
            </w:r>
          </w:p>
        </w:tc>
        <w:tc>
          <w:tcPr>
            <w:tcW w:w="5529" w:type="dxa"/>
            <w:vMerge/>
          </w:tcPr>
          <w:p w14:paraId="61D1A53C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31586D" w:rsidRPr="00366759" w14:paraId="0B628E9C" w14:textId="77777777" w:rsidTr="00BC5B47">
        <w:trPr>
          <w:trHeight w:val="40"/>
        </w:trPr>
        <w:tc>
          <w:tcPr>
            <w:tcW w:w="709" w:type="dxa"/>
          </w:tcPr>
          <w:p w14:paraId="6447EFB1" w14:textId="4DB77E95" w:rsidR="0031586D" w:rsidRDefault="0031586D" w:rsidP="0031586D">
            <w:pPr>
              <w:ind w:left="-283" w:right="-216"/>
              <w:jc w:val="center"/>
            </w:pPr>
            <w:r w:rsidRPr="0031586D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gridSpan w:val="2"/>
          </w:tcPr>
          <w:p w14:paraId="7F0B5E82" w14:textId="137FFC83" w:rsidR="0031586D" w:rsidRPr="00266A1E" w:rsidRDefault="0031586D" w:rsidP="004E3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Arial"/>
                <w:lang w:eastAsia="zh-CN" w:bidi="zh-CN"/>
              </w:rPr>
            </w:pPr>
            <w:r w:rsidRPr="0031586D">
              <w:rPr>
                <w:rFonts w:ascii="Times New Roman" w:eastAsiaTheme="minorHAnsi" w:hAnsi="Times New Roman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5529" w:type="dxa"/>
          </w:tcPr>
          <w:p w14:paraId="3006F406" w14:textId="77777777" w:rsidR="0031586D" w:rsidRPr="0031586D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1586D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15CC5A22" w14:textId="77777777" w:rsidR="0031586D" w:rsidRPr="0031586D" w:rsidRDefault="0031586D" w:rsidP="0031586D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1586D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1586D">
              <w:rPr>
                <w:rFonts w:ascii="Times New Roman" w:hAnsi="Times New Roman"/>
              </w:rPr>
              <w:t>Еврейской автономной</w:t>
            </w:r>
            <w:r w:rsidRPr="0031586D">
              <w:rPr>
                <w:rFonts w:ascii="Times New Roman" w:eastAsiaTheme="minorHAnsi" w:hAnsi="Times New Roman"/>
              </w:rPr>
              <w:t xml:space="preserve"> области</w:t>
            </w:r>
          </w:p>
          <w:p w14:paraId="72358CAC" w14:textId="77777777" w:rsidR="0031586D" w:rsidRPr="00266A1E" w:rsidRDefault="0031586D" w:rsidP="0031586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Arial"/>
                <w:lang w:eastAsia="zh-CN" w:bidi="zh-CN"/>
              </w:rPr>
            </w:pPr>
          </w:p>
        </w:tc>
      </w:tr>
      <w:tr w:rsidR="006C040C" w:rsidRPr="00366759" w14:paraId="5CBA3546" w14:textId="77777777" w:rsidTr="00B15EBE">
        <w:trPr>
          <w:trHeight w:val="40"/>
        </w:trPr>
        <w:tc>
          <w:tcPr>
            <w:tcW w:w="709" w:type="dxa"/>
          </w:tcPr>
          <w:p w14:paraId="565B7E54" w14:textId="02700E7D" w:rsidR="006C040C" w:rsidRDefault="006C040C" w:rsidP="006C040C">
            <w:pPr>
              <w:ind w:left="-283" w:right="-216"/>
              <w:jc w:val="center"/>
            </w:pPr>
            <w:r w:rsidRPr="0031586D">
              <w:rPr>
                <w:rFonts w:ascii="Times New Roman" w:hAnsi="Times New Roman"/>
              </w:rPr>
              <w:t>2.1</w:t>
            </w:r>
          </w:p>
        </w:tc>
        <w:tc>
          <w:tcPr>
            <w:tcW w:w="6804" w:type="dxa"/>
          </w:tcPr>
          <w:p w14:paraId="0F0A4EB6" w14:textId="1FE87D05" w:rsidR="006C040C" w:rsidRPr="00266A1E" w:rsidRDefault="006C040C" w:rsidP="006C0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Arial"/>
                <w:lang w:eastAsia="zh-CN" w:bidi="zh-CN"/>
              </w:rPr>
            </w:pPr>
            <w:r w:rsidRPr="0031586D">
              <w:rPr>
                <w:rFonts w:ascii="Times New Roman" w:hAnsi="Times New Roman"/>
                <w:spacing w:val="-2"/>
              </w:rPr>
              <w:t>С муниципальным образованием заключены соглашения о предоставлении субсидии</w:t>
            </w:r>
          </w:p>
        </w:tc>
        <w:tc>
          <w:tcPr>
            <w:tcW w:w="1559" w:type="dxa"/>
          </w:tcPr>
          <w:p w14:paraId="197A48B4" w14:textId="11D55883" w:rsidR="006C040C" w:rsidRPr="00266A1E" w:rsidRDefault="006C040C" w:rsidP="006C0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lang w:eastAsia="zh-CN" w:bidi="zh-CN"/>
              </w:rPr>
            </w:pPr>
            <w:r w:rsidRPr="0031586D">
              <w:rPr>
                <w:rFonts w:ascii="Times New Roman" w:eastAsia="Arial" w:hAnsi="Times New Roman"/>
                <w:lang w:eastAsia="zh-CN" w:bidi="zh-CN"/>
              </w:rPr>
              <w:t>01.02.202</w:t>
            </w:r>
            <w:r>
              <w:rPr>
                <w:rFonts w:ascii="Times New Roman" w:eastAsia="Arial" w:hAnsi="Times New Roman"/>
                <w:lang w:eastAsia="zh-CN" w:bidi="zh-CN"/>
              </w:rPr>
              <w:t>6</w:t>
            </w:r>
          </w:p>
        </w:tc>
        <w:tc>
          <w:tcPr>
            <w:tcW w:w="5529" w:type="dxa"/>
          </w:tcPr>
          <w:p w14:paraId="66FC2296" w14:textId="77777777" w:rsidR="006C040C" w:rsidRPr="0031586D" w:rsidRDefault="006C040C" w:rsidP="006C0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1586D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71C7BF0A" w14:textId="77777777" w:rsidR="006C040C" w:rsidRPr="0031586D" w:rsidRDefault="006C040C" w:rsidP="006C040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1586D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1586D">
              <w:rPr>
                <w:rFonts w:ascii="Times New Roman" w:hAnsi="Times New Roman"/>
              </w:rPr>
              <w:t>Еврейской автономной</w:t>
            </w:r>
            <w:r w:rsidRPr="0031586D">
              <w:rPr>
                <w:rFonts w:ascii="Times New Roman" w:eastAsiaTheme="minorHAnsi" w:hAnsi="Times New Roman"/>
              </w:rPr>
              <w:t xml:space="preserve"> области</w:t>
            </w:r>
          </w:p>
          <w:p w14:paraId="0343D7CB" w14:textId="77777777" w:rsidR="006C040C" w:rsidRPr="00266A1E" w:rsidRDefault="006C040C" w:rsidP="006C0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Arial"/>
                <w:lang w:eastAsia="zh-CN" w:bidi="zh-CN"/>
              </w:rPr>
            </w:pPr>
          </w:p>
        </w:tc>
      </w:tr>
      <w:tr w:rsidR="006C040C" w:rsidRPr="00366759" w14:paraId="2C615171" w14:textId="77777777" w:rsidTr="00B15EBE">
        <w:trPr>
          <w:trHeight w:val="40"/>
        </w:trPr>
        <w:tc>
          <w:tcPr>
            <w:tcW w:w="709" w:type="dxa"/>
          </w:tcPr>
          <w:p w14:paraId="2AF77A22" w14:textId="16F8C7B7" w:rsidR="006C040C" w:rsidRDefault="006C040C" w:rsidP="006C040C">
            <w:pPr>
              <w:ind w:left="-283" w:right="-216"/>
              <w:jc w:val="center"/>
            </w:pPr>
            <w:r w:rsidRPr="0031586D">
              <w:rPr>
                <w:rFonts w:ascii="Times New Roman" w:hAnsi="Times New Roman"/>
              </w:rPr>
              <w:t>2.2</w:t>
            </w:r>
          </w:p>
        </w:tc>
        <w:tc>
          <w:tcPr>
            <w:tcW w:w="6804" w:type="dxa"/>
          </w:tcPr>
          <w:p w14:paraId="7315240B" w14:textId="61126C4E" w:rsidR="006C040C" w:rsidRPr="00266A1E" w:rsidRDefault="006C040C" w:rsidP="006C0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Arial"/>
                <w:lang w:eastAsia="zh-CN" w:bidi="zh-CN"/>
              </w:rPr>
            </w:pPr>
            <w:r w:rsidRPr="0031586D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</w:tcPr>
          <w:p w14:paraId="0D14B4F5" w14:textId="6ED4C09A" w:rsidR="006C040C" w:rsidRPr="00266A1E" w:rsidRDefault="006C040C" w:rsidP="006C040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eastAsia="Arial"/>
                <w:lang w:eastAsia="zh-CN" w:bidi="zh-CN"/>
              </w:rPr>
            </w:pPr>
            <w:r w:rsidRPr="0031586D">
              <w:rPr>
                <w:rFonts w:ascii="Times New Roman" w:eastAsia="Arial" w:hAnsi="Times New Roman"/>
                <w:lang w:eastAsia="zh-CN" w:bidi="zh-CN"/>
              </w:rPr>
              <w:t>25.12.202</w:t>
            </w:r>
            <w:r>
              <w:rPr>
                <w:rFonts w:ascii="Times New Roman" w:eastAsia="Arial" w:hAnsi="Times New Roman"/>
                <w:lang w:eastAsia="zh-CN" w:bidi="zh-CN"/>
              </w:rPr>
              <w:t>6</w:t>
            </w:r>
          </w:p>
        </w:tc>
        <w:tc>
          <w:tcPr>
            <w:tcW w:w="5529" w:type="dxa"/>
          </w:tcPr>
          <w:p w14:paraId="6E6ED153" w14:textId="18815288" w:rsidR="006C040C" w:rsidRPr="00266A1E" w:rsidRDefault="006C040C" w:rsidP="006C040C">
            <w:pPr>
              <w:autoSpaceDE w:val="0"/>
              <w:autoSpaceDN w:val="0"/>
              <w:adjustRightInd w:val="0"/>
              <w:jc w:val="both"/>
              <w:rPr>
                <w:rFonts w:eastAsia="Arial"/>
                <w:lang w:eastAsia="zh-CN" w:bidi="zh-CN"/>
              </w:rPr>
            </w:pPr>
            <w:r w:rsidRPr="0031586D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1586D">
              <w:rPr>
                <w:rFonts w:ascii="Times New Roman" w:hAnsi="Times New Roman"/>
              </w:rPr>
              <w:t>Еврейской автономной</w:t>
            </w:r>
            <w:r w:rsidRPr="0031586D">
              <w:rPr>
                <w:rFonts w:ascii="Times New Roman" w:eastAsiaTheme="minorHAnsi" w:hAnsi="Times New Roman"/>
              </w:rPr>
              <w:t xml:space="preserve"> области</w:t>
            </w:r>
          </w:p>
        </w:tc>
      </w:tr>
      <w:tr w:rsidR="00E04AC9" w:rsidRPr="00366759" w14:paraId="7266CA3B" w14:textId="77777777" w:rsidTr="00B15EBE">
        <w:trPr>
          <w:trHeight w:val="40"/>
        </w:trPr>
        <w:tc>
          <w:tcPr>
            <w:tcW w:w="709" w:type="dxa"/>
          </w:tcPr>
          <w:p w14:paraId="647A4C8F" w14:textId="77777777" w:rsidR="00E04AC9" w:rsidRPr="00266A1E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</w:tcPr>
          <w:p w14:paraId="42D7F88B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266A1E">
              <w:rPr>
                <w:rFonts w:ascii="Times New Roman" w:hAnsi="Times New Roman"/>
                <w:lang w:bidi="he-IL"/>
              </w:rPr>
              <w:t>Повышение доступности спортивной инфраструктуры для всех категорий и групп населения</w:t>
            </w:r>
          </w:p>
        </w:tc>
      </w:tr>
      <w:tr w:rsidR="00E04AC9" w:rsidRPr="00366759" w14:paraId="1B0447C0" w14:textId="77777777" w:rsidTr="00E16109">
        <w:trPr>
          <w:trHeight w:val="40"/>
        </w:trPr>
        <w:tc>
          <w:tcPr>
            <w:tcW w:w="709" w:type="dxa"/>
            <w:shd w:val="clear" w:color="auto" w:fill="auto"/>
          </w:tcPr>
          <w:p w14:paraId="6C691C30" w14:textId="4835081F" w:rsidR="00E04AC9" w:rsidRPr="00266A1E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76B46DD" w14:textId="3745C17B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5C6A59">
              <w:rPr>
                <w:rFonts w:ascii="Times New Roman" w:eastAsiaTheme="minorHAnsi" w:hAnsi="Times New Roman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529" w:type="dxa"/>
            <w:shd w:val="clear" w:color="auto" w:fill="auto"/>
          </w:tcPr>
          <w:p w14:paraId="098A55A5" w14:textId="3EC7ABBF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9238AC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9238AC">
              <w:rPr>
                <w:rFonts w:ascii="Times New Roman" w:hAnsi="Times New Roman"/>
              </w:rPr>
              <w:t xml:space="preserve">по физической культуре и спорту правительства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9238AC">
              <w:rPr>
                <w:rFonts w:ascii="Times New Roman" w:hAnsi="Times New Roman"/>
              </w:rPr>
              <w:t xml:space="preserve"> области,</w:t>
            </w:r>
            <w:r>
              <w:rPr>
                <w:rFonts w:ascii="Times New Roman" w:hAnsi="Times New Roman"/>
              </w:rPr>
              <w:t xml:space="preserve"> </w:t>
            </w:r>
            <w:r w:rsidR="006A2833">
              <w:rPr>
                <w:rFonts w:ascii="Times New Roman" w:hAnsi="Times New Roman"/>
              </w:rPr>
              <w:t>м</w:t>
            </w:r>
            <w:r w:rsidR="006A2833" w:rsidRPr="009238AC">
              <w:rPr>
                <w:rFonts w:ascii="Times New Roman" w:hAnsi="Times New Roman"/>
              </w:rPr>
              <w:t xml:space="preserve">униципальное образование «Город Биробиджан» </w:t>
            </w:r>
            <w:r w:rsidR="006A2833">
              <w:rPr>
                <w:rFonts w:ascii="Times New Roman" w:hAnsi="Times New Roman"/>
              </w:rPr>
              <w:t>Еврейской автономной</w:t>
            </w:r>
            <w:r w:rsidR="006A2833" w:rsidRPr="009238AC">
              <w:rPr>
                <w:rFonts w:ascii="Times New Roman" w:hAnsi="Times New Roman"/>
              </w:rPr>
              <w:t xml:space="preserve"> области</w:t>
            </w:r>
            <w:r w:rsidR="006A2833">
              <w:rPr>
                <w:rFonts w:ascii="Times New Roman" w:hAnsi="Times New Roman"/>
              </w:rPr>
              <w:t>,</w:t>
            </w:r>
            <w:r w:rsidR="006A2833" w:rsidRPr="009238AC">
              <w:rPr>
                <w:rFonts w:ascii="Times New Roman" w:hAnsi="Times New Roman"/>
              </w:rPr>
              <w:t xml:space="preserve"> </w:t>
            </w:r>
            <w:r w:rsidRPr="009238AC">
              <w:rPr>
                <w:rFonts w:ascii="Times New Roman" w:hAnsi="Times New Roman"/>
              </w:rPr>
              <w:t>муниципальное образование «</w:t>
            </w:r>
            <w:r>
              <w:rPr>
                <w:rFonts w:ascii="Times New Roman" w:hAnsi="Times New Roman"/>
              </w:rPr>
              <w:t>Облученский муниципальный район</w:t>
            </w:r>
            <w:r w:rsidRPr="009238AC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Еврейской автономной</w:t>
            </w:r>
            <w:r w:rsidRPr="009238AC">
              <w:rPr>
                <w:rFonts w:ascii="Times New Roman" w:hAnsi="Times New Roman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, </w:t>
            </w:r>
            <w:r w:rsidRPr="009238AC">
              <w:rPr>
                <w:rFonts w:ascii="Times New Roman" w:hAnsi="Times New Roman"/>
              </w:rPr>
              <w:t>муниципальное образование «</w:t>
            </w:r>
            <w:r>
              <w:rPr>
                <w:rFonts w:ascii="Times New Roman" w:hAnsi="Times New Roman"/>
              </w:rPr>
              <w:t>Смидовичский муниципальный район</w:t>
            </w:r>
            <w:r w:rsidRPr="009238A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9238AC">
              <w:rPr>
                <w:rFonts w:ascii="Times New Roman" w:hAnsi="Times New Roman"/>
              </w:rPr>
              <w:t xml:space="preserve"> области</w:t>
            </w:r>
          </w:p>
        </w:tc>
      </w:tr>
      <w:tr w:rsidR="00E04AC9" w:rsidRPr="00366759" w14:paraId="561EBF42" w14:textId="77777777" w:rsidTr="00E16109">
        <w:trPr>
          <w:trHeight w:val="40"/>
        </w:trPr>
        <w:tc>
          <w:tcPr>
            <w:tcW w:w="709" w:type="dxa"/>
            <w:shd w:val="clear" w:color="auto" w:fill="auto"/>
          </w:tcPr>
          <w:p w14:paraId="0E415C0E" w14:textId="5A35BD97" w:rsidR="00E04AC9" w:rsidRPr="00266A1E" w:rsidRDefault="006C040C" w:rsidP="00B15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4AC9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7C754D9D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5C6A59">
              <w:rPr>
                <w:rFonts w:ascii="Times New Roman" w:hAnsi="Times New Roman"/>
                <w:spacing w:val="-2"/>
              </w:rPr>
              <w:t>С муниципальным образовани</w:t>
            </w:r>
            <w:r>
              <w:rPr>
                <w:rFonts w:ascii="Times New Roman" w:hAnsi="Times New Roman"/>
                <w:spacing w:val="-2"/>
              </w:rPr>
              <w:t>е</w:t>
            </w:r>
            <w:r w:rsidRPr="005C6A59">
              <w:rPr>
                <w:rFonts w:ascii="Times New Roman" w:hAnsi="Times New Roman"/>
                <w:spacing w:val="-2"/>
              </w:rPr>
              <w:t xml:space="preserve">м </w:t>
            </w:r>
            <w:r>
              <w:rPr>
                <w:rFonts w:ascii="Times New Roman" w:hAnsi="Times New Roman"/>
              </w:rPr>
              <w:t>Еврейской автономной</w:t>
            </w:r>
            <w:r>
              <w:rPr>
                <w:rFonts w:ascii="Times New Roman" w:hAnsi="Times New Roman"/>
                <w:spacing w:val="-2"/>
              </w:rPr>
              <w:t xml:space="preserve"> области </w:t>
            </w:r>
            <w:r w:rsidRPr="005C6A59">
              <w:rPr>
                <w:rFonts w:ascii="Times New Roman" w:hAnsi="Times New Roman"/>
                <w:spacing w:val="-2"/>
              </w:rPr>
              <w:t>заключен</w:t>
            </w:r>
            <w:r>
              <w:rPr>
                <w:rFonts w:ascii="Times New Roman" w:hAnsi="Times New Roman"/>
                <w:spacing w:val="-2"/>
              </w:rPr>
              <w:t>о</w:t>
            </w:r>
            <w:r w:rsidRPr="005C6A59">
              <w:rPr>
                <w:rFonts w:ascii="Times New Roman" w:hAnsi="Times New Roman"/>
                <w:spacing w:val="-2"/>
              </w:rPr>
              <w:t xml:space="preserve"> соглашени</w:t>
            </w:r>
            <w:r>
              <w:rPr>
                <w:rFonts w:ascii="Times New Roman" w:hAnsi="Times New Roman"/>
                <w:spacing w:val="-2"/>
              </w:rPr>
              <w:t>е</w:t>
            </w:r>
            <w:r w:rsidRPr="005C6A59">
              <w:rPr>
                <w:rFonts w:ascii="Times New Roman" w:hAnsi="Times New Roman"/>
                <w:spacing w:val="-2"/>
              </w:rPr>
              <w:t xml:space="preserve">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3B2F79A5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 w:rsidRPr="005C6A59">
              <w:rPr>
                <w:rFonts w:ascii="Times New Roman" w:eastAsia="Arial" w:hAnsi="Times New Roman"/>
                <w:lang w:eastAsia="zh-CN" w:bidi="zh-CN"/>
              </w:rPr>
              <w:t>19.02.202</w:t>
            </w:r>
            <w:r>
              <w:rPr>
                <w:rFonts w:ascii="Times New Roman" w:eastAsia="Arial" w:hAnsi="Times New Roman"/>
                <w:lang w:eastAsia="zh-CN" w:bidi="zh-CN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14:paraId="275A814A" w14:textId="0BE28D49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9238AC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9238AC">
              <w:rPr>
                <w:rFonts w:ascii="Times New Roman" w:hAnsi="Times New Roman"/>
              </w:rPr>
              <w:t>по физической культуре и спорту правительства</w:t>
            </w:r>
            <w:r>
              <w:rPr>
                <w:rFonts w:ascii="Times New Roman" w:hAnsi="Times New Roman"/>
              </w:rPr>
              <w:t xml:space="preserve"> Еврейской автономной</w:t>
            </w:r>
            <w:r w:rsidRPr="009238AC">
              <w:rPr>
                <w:rFonts w:ascii="Times New Roman" w:hAnsi="Times New Roman"/>
              </w:rPr>
              <w:t xml:space="preserve"> области,</w:t>
            </w:r>
            <w:r>
              <w:rPr>
                <w:rFonts w:ascii="Times New Roman" w:hAnsi="Times New Roman"/>
              </w:rPr>
              <w:t xml:space="preserve"> </w:t>
            </w:r>
            <w:r w:rsidR="006A2833">
              <w:rPr>
                <w:rFonts w:ascii="Times New Roman" w:hAnsi="Times New Roman"/>
              </w:rPr>
              <w:t>м</w:t>
            </w:r>
            <w:r w:rsidR="006A2833" w:rsidRPr="009238AC">
              <w:rPr>
                <w:rFonts w:ascii="Times New Roman" w:hAnsi="Times New Roman"/>
              </w:rPr>
              <w:t xml:space="preserve">униципальное образование «Город Биробиджан» </w:t>
            </w:r>
            <w:r w:rsidR="006A2833">
              <w:rPr>
                <w:rFonts w:ascii="Times New Roman" w:hAnsi="Times New Roman"/>
              </w:rPr>
              <w:t>Еврейской автономной</w:t>
            </w:r>
            <w:r w:rsidR="006A2833" w:rsidRPr="009238AC">
              <w:rPr>
                <w:rFonts w:ascii="Times New Roman" w:hAnsi="Times New Roman"/>
              </w:rPr>
              <w:t xml:space="preserve"> области</w:t>
            </w:r>
            <w:r w:rsidR="006A2833">
              <w:rPr>
                <w:rFonts w:ascii="Times New Roman" w:hAnsi="Times New Roman"/>
              </w:rPr>
              <w:t xml:space="preserve">, </w:t>
            </w:r>
            <w:r w:rsidRPr="009238AC">
              <w:rPr>
                <w:rFonts w:ascii="Times New Roman" w:hAnsi="Times New Roman"/>
              </w:rPr>
              <w:t>муниципальное образование «</w:t>
            </w:r>
            <w:r>
              <w:rPr>
                <w:rFonts w:ascii="Times New Roman" w:hAnsi="Times New Roman"/>
              </w:rPr>
              <w:t>Облученский муниципальный район</w:t>
            </w:r>
            <w:r w:rsidRPr="009238A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9238AC">
              <w:rPr>
                <w:rFonts w:ascii="Times New Roman" w:hAnsi="Times New Roman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, </w:t>
            </w:r>
            <w:r w:rsidRPr="009238AC">
              <w:rPr>
                <w:rFonts w:ascii="Times New Roman" w:hAnsi="Times New Roman"/>
              </w:rPr>
              <w:t>муниципальное образование «</w:t>
            </w:r>
            <w:r>
              <w:rPr>
                <w:rFonts w:ascii="Times New Roman" w:hAnsi="Times New Roman"/>
              </w:rPr>
              <w:t>Смидовичский муниципальный район</w:t>
            </w:r>
            <w:r w:rsidRPr="009238AC">
              <w:rPr>
                <w:rFonts w:ascii="Times New Roman" w:hAnsi="Times New Roman"/>
              </w:rPr>
              <w:t xml:space="preserve">»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9238AC">
              <w:rPr>
                <w:rFonts w:ascii="Times New Roman" w:hAnsi="Times New Roman"/>
              </w:rPr>
              <w:t xml:space="preserve"> области</w:t>
            </w:r>
          </w:p>
        </w:tc>
      </w:tr>
      <w:tr w:rsidR="00E04AC9" w:rsidRPr="00366759" w14:paraId="6E99D454" w14:textId="77777777" w:rsidTr="00E16109">
        <w:trPr>
          <w:trHeight w:val="40"/>
        </w:trPr>
        <w:tc>
          <w:tcPr>
            <w:tcW w:w="709" w:type="dxa"/>
            <w:shd w:val="clear" w:color="auto" w:fill="auto"/>
          </w:tcPr>
          <w:p w14:paraId="749C3CD6" w14:textId="40318635" w:rsidR="00E04AC9" w:rsidRPr="00266A1E" w:rsidRDefault="006C040C" w:rsidP="00B15E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04AC9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28D6D33B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«Умная» спортивная площадка и модульное спортивное сооружение введены в эксплуатацию</w:t>
            </w:r>
          </w:p>
        </w:tc>
        <w:tc>
          <w:tcPr>
            <w:tcW w:w="1559" w:type="dxa"/>
            <w:shd w:val="clear" w:color="auto" w:fill="auto"/>
          </w:tcPr>
          <w:p w14:paraId="54725114" w14:textId="77777777" w:rsidR="00E04AC9" w:rsidRPr="00266A1E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shd w:val="clear" w:color="auto" w:fill="auto"/>
          </w:tcPr>
          <w:p w14:paraId="409D5384" w14:textId="3CD996B8" w:rsidR="00E04AC9" w:rsidRPr="00266A1E" w:rsidRDefault="006A2833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238AC">
              <w:rPr>
                <w:rFonts w:ascii="Times New Roman" w:hAnsi="Times New Roman"/>
              </w:rPr>
              <w:t xml:space="preserve">униципальное образование «Город Биробиджан»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9238AC">
              <w:rPr>
                <w:rFonts w:ascii="Times New Roman" w:hAnsi="Times New Roman"/>
              </w:rPr>
              <w:t xml:space="preserve"> области</w:t>
            </w:r>
            <w:r>
              <w:rPr>
                <w:rFonts w:ascii="Times New Roman" w:hAnsi="Times New Roman"/>
              </w:rPr>
              <w:t>, м</w:t>
            </w:r>
            <w:r w:rsidR="00E04AC9" w:rsidRPr="009238AC">
              <w:rPr>
                <w:rFonts w:ascii="Times New Roman" w:hAnsi="Times New Roman"/>
              </w:rPr>
              <w:t>униципальное образование «</w:t>
            </w:r>
            <w:r w:rsidR="00E04AC9">
              <w:rPr>
                <w:rFonts w:ascii="Times New Roman" w:hAnsi="Times New Roman"/>
              </w:rPr>
              <w:t>Облученский муниципальный район</w:t>
            </w:r>
            <w:r w:rsidR="00E04AC9" w:rsidRPr="009238AC">
              <w:rPr>
                <w:rFonts w:ascii="Times New Roman" w:hAnsi="Times New Roman"/>
              </w:rPr>
              <w:t xml:space="preserve">» </w:t>
            </w:r>
            <w:r w:rsidR="00E04AC9">
              <w:rPr>
                <w:rFonts w:ascii="Times New Roman" w:hAnsi="Times New Roman"/>
              </w:rPr>
              <w:t>Еврейской автономной</w:t>
            </w:r>
            <w:r w:rsidR="00E04AC9" w:rsidRPr="009238AC">
              <w:rPr>
                <w:rFonts w:ascii="Times New Roman" w:hAnsi="Times New Roman"/>
              </w:rPr>
              <w:t xml:space="preserve"> области</w:t>
            </w:r>
            <w:r w:rsidR="00E04AC9">
              <w:rPr>
                <w:rFonts w:ascii="Times New Roman" w:hAnsi="Times New Roman"/>
              </w:rPr>
              <w:t xml:space="preserve">, </w:t>
            </w:r>
            <w:r w:rsidR="00E04AC9" w:rsidRPr="009238AC">
              <w:rPr>
                <w:rFonts w:ascii="Times New Roman" w:hAnsi="Times New Roman"/>
              </w:rPr>
              <w:t>муниципальное образование «</w:t>
            </w:r>
            <w:r w:rsidR="00E04AC9">
              <w:rPr>
                <w:rFonts w:ascii="Times New Roman" w:hAnsi="Times New Roman"/>
              </w:rPr>
              <w:t>Смидовичский муниципальный район</w:t>
            </w:r>
            <w:r w:rsidR="00E04AC9" w:rsidRPr="009238AC">
              <w:rPr>
                <w:rFonts w:ascii="Times New Roman" w:hAnsi="Times New Roman"/>
              </w:rPr>
              <w:t xml:space="preserve">» </w:t>
            </w:r>
            <w:r w:rsidR="00E04AC9">
              <w:rPr>
                <w:rFonts w:ascii="Times New Roman" w:hAnsi="Times New Roman"/>
              </w:rPr>
              <w:t>Еврейской автономной</w:t>
            </w:r>
            <w:r w:rsidR="00E04AC9" w:rsidRPr="009238AC">
              <w:rPr>
                <w:rFonts w:ascii="Times New Roman" w:hAnsi="Times New Roman"/>
              </w:rPr>
              <w:t xml:space="preserve"> области</w:t>
            </w:r>
          </w:p>
        </w:tc>
      </w:tr>
      <w:tr w:rsidR="00E04AC9" w:rsidRPr="00366759" w14:paraId="43AE2C88" w14:textId="77777777" w:rsidTr="00E16109">
        <w:trPr>
          <w:trHeight w:val="40"/>
        </w:trPr>
        <w:tc>
          <w:tcPr>
            <w:tcW w:w="709" w:type="dxa"/>
            <w:shd w:val="clear" w:color="auto" w:fill="auto"/>
          </w:tcPr>
          <w:p w14:paraId="1E739181" w14:textId="753AA5CC" w:rsidR="00E04AC9" w:rsidRPr="00E16109" w:rsidRDefault="006C040C" w:rsidP="00B15EBE">
            <w:pPr>
              <w:jc w:val="center"/>
              <w:rPr>
                <w:rFonts w:ascii="Times New Roman" w:hAnsi="Times New Roman"/>
              </w:rPr>
            </w:pPr>
            <w:r w:rsidRPr="00E16109">
              <w:rPr>
                <w:rFonts w:ascii="Times New Roman" w:hAnsi="Times New Roman"/>
              </w:rPr>
              <w:t>3</w:t>
            </w:r>
            <w:r w:rsidR="00E04AC9" w:rsidRPr="00E16109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52A1C66C" w14:textId="77777777" w:rsidR="00E04AC9" w:rsidRPr="00E1610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E16109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2345FECB" w14:textId="77777777" w:rsidR="00E04AC9" w:rsidRPr="00E1610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/>
              </w:rPr>
            </w:pPr>
            <w:r w:rsidRPr="00E16109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shd w:val="clear" w:color="auto" w:fill="auto"/>
          </w:tcPr>
          <w:p w14:paraId="4F4C7841" w14:textId="11A55738" w:rsidR="00E04AC9" w:rsidRPr="00E1610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E16109">
              <w:rPr>
                <w:rFonts w:ascii="Times New Roman" w:hAnsi="Times New Roman"/>
              </w:rPr>
              <w:t>М</w:t>
            </w:r>
            <w:r w:rsidR="006A2833" w:rsidRPr="00E16109">
              <w:rPr>
                <w:rFonts w:ascii="Times New Roman" w:hAnsi="Times New Roman"/>
              </w:rPr>
              <w:t>униципальное образование «Город Биробиджан» Еврейской автономной области, м</w:t>
            </w:r>
            <w:r w:rsidRPr="00E16109">
              <w:rPr>
                <w:rFonts w:ascii="Times New Roman" w:hAnsi="Times New Roman"/>
              </w:rPr>
              <w:t xml:space="preserve">униципальное образование «Облученский муниципальный район» Еврейской автономной области, муниципальное образование «Смидовичский </w:t>
            </w:r>
            <w:r w:rsidRPr="00E16109">
              <w:rPr>
                <w:rFonts w:ascii="Times New Roman" w:hAnsi="Times New Roman"/>
              </w:rPr>
              <w:lastRenderedPageBreak/>
              <w:t>муниципальный район» Еврейской автономной области</w:t>
            </w:r>
          </w:p>
        </w:tc>
      </w:tr>
      <w:tr w:rsidR="00BE65E6" w:rsidRPr="00B06110" w14:paraId="62CE812D" w14:textId="77777777" w:rsidTr="004B10BB">
        <w:trPr>
          <w:trHeight w:val="40"/>
        </w:trPr>
        <w:tc>
          <w:tcPr>
            <w:tcW w:w="709" w:type="dxa"/>
            <w:shd w:val="clear" w:color="auto" w:fill="auto"/>
          </w:tcPr>
          <w:p w14:paraId="4D30B601" w14:textId="62D74CD8" w:rsidR="00BE65E6" w:rsidRPr="00B06110" w:rsidRDefault="006C040C" w:rsidP="00BE65E6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7734DAF" w14:textId="58437AE5" w:rsidR="00BE65E6" w:rsidRPr="00B06110" w:rsidRDefault="00BE65E6" w:rsidP="004E3B7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Calibri" w:hAnsi="Times New Roman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529" w:type="dxa"/>
            <w:shd w:val="clear" w:color="auto" w:fill="auto"/>
          </w:tcPr>
          <w:p w14:paraId="2FCE783D" w14:textId="77777777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5D78151A" w14:textId="4244DA8A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ОГБУ «Центр спортивной подготовки»</w:t>
            </w:r>
          </w:p>
        </w:tc>
      </w:tr>
      <w:tr w:rsidR="00BE65E6" w:rsidRPr="00B06110" w14:paraId="1C1F03C4" w14:textId="77777777" w:rsidTr="00C25D2A">
        <w:trPr>
          <w:trHeight w:val="40"/>
        </w:trPr>
        <w:tc>
          <w:tcPr>
            <w:tcW w:w="709" w:type="dxa"/>
            <w:shd w:val="clear" w:color="auto" w:fill="auto"/>
          </w:tcPr>
          <w:p w14:paraId="071B70AB" w14:textId="78241102" w:rsidR="00BE65E6" w:rsidRPr="00B06110" w:rsidRDefault="006C040C" w:rsidP="00BE65E6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4</w:t>
            </w:r>
            <w:r w:rsidR="00BE65E6" w:rsidRPr="00B0611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42BE02EC" w14:textId="70D28331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B06110">
              <w:rPr>
                <w:rFonts w:ascii="Times New Roman" w:hAnsi="Times New Roman"/>
                <w:spacing w:val="-2"/>
              </w:rPr>
              <w:t>С ОГБУ «Центр спортивной подготовки»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0E82F76C" w14:textId="479338DF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19.02.2026</w:t>
            </w:r>
          </w:p>
        </w:tc>
        <w:tc>
          <w:tcPr>
            <w:tcW w:w="5529" w:type="dxa"/>
            <w:shd w:val="clear" w:color="auto" w:fill="auto"/>
          </w:tcPr>
          <w:p w14:paraId="2808A974" w14:textId="77777777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515A9BFC" w14:textId="590629AE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ОГБУ «Центр спортивной подготовки»</w:t>
            </w:r>
          </w:p>
        </w:tc>
      </w:tr>
      <w:tr w:rsidR="00BE65E6" w:rsidRPr="00B06110" w14:paraId="3A6FC068" w14:textId="77777777" w:rsidTr="00C25D2A">
        <w:trPr>
          <w:trHeight w:val="40"/>
        </w:trPr>
        <w:tc>
          <w:tcPr>
            <w:tcW w:w="709" w:type="dxa"/>
            <w:shd w:val="clear" w:color="auto" w:fill="auto"/>
          </w:tcPr>
          <w:p w14:paraId="14CA553B" w14:textId="0A59C629" w:rsidR="00BE65E6" w:rsidRPr="00B06110" w:rsidRDefault="006C040C" w:rsidP="00BE65E6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4</w:t>
            </w:r>
            <w:r w:rsidR="00BE65E6" w:rsidRPr="00B0611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31347833" w14:textId="5A4155F7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Малая спортивная площадка ГТО введена в эксплуатацию</w:t>
            </w:r>
          </w:p>
        </w:tc>
        <w:tc>
          <w:tcPr>
            <w:tcW w:w="1559" w:type="dxa"/>
            <w:shd w:val="clear" w:color="auto" w:fill="auto"/>
          </w:tcPr>
          <w:p w14:paraId="44F4061B" w14:textId="023A1D6F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shd w:val="clear" w:color="auto" w:fill="auto"/>
          </w:tcPr>
          <w:p w14:paraId="609B21E2" w14:textId="0BAE008E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ОГБУ «Центр спортивной подготовки»</w:t>
            </w:r>
          </w:p>
        </w:tc>
      </w:tr>
      <w:tr w:rsidR="00BE65E6" w:rsidRPr="00B06110" w14:paraId="1606CB9B" w14:textId="77777777" w:rsidTr="00C25D2A">
        <w:trPr>
          <w:trHeight w:val="40"/>
        </w:trPr>
        <w:tc>
          <w:tcPr>
            <w:tcW w:w="709" w:type="dxa"/>
            <w:shd w:val="clear" w:color="auto" w:fill="auto"/>
          </w:tcPr>
          <w:p w14:paraId="4E204496" w14:textId="61F8364A" w:rsidR="00BE65E6" w:rsidRPr="00B06110" w:rsidRDefault="006C040C" w:rsidP="00BE65E6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4</w:t>
            </w:r>
            <w:r w:rsidR="00BE65E6" w:rsidRPr="00B0611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46F3FBE5" w14:textId="524C021C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pacing w:val="-2"/>
              </w:rPr>
            </w:pPr>
            <w:r w:rsidRPr="00B06110">
              <w:rPr>
                <w:rFonts w:ascii="Times New Roman" w:hAnsi="Times New Roman"/>
                <w:spacing w:val="-2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19134C06" w14:textId="19E2AB7E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shd w:val="clear" w:color="auto" w:fill="auto"/>
          </w:tcPr>
          <w:p w14:paraId="14582EC4" w14:textId="26B13F2C" w:rsidR="00BE65E6" w:rsidRPr="00B06110" w:rsidRDefault="00BE65E6" w:rsidP="00BE65E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ОГБУ «Центр спортивной подготовки»</w:t>
            </w:r>
          </w:p>
        </w:tc>
      </w:tr>
      <w:tr w:rsidR="00E04AC9" w:rsidRPr="00B06110" w14:paraId="09C7D620" w14:textId="77777777" w:rsidTr="00E16109">
        <w:trPr>
          <w:trHeight w:val="102"/>
        </w:trPr>
        <w:tc>
          <w:tcPr>
            <w:tcW w:w="709" w:type="dxa"/>
            <w:shd w:val="clear" w:color="auto" w:fill="auto"/>
          </w:tcPr>
          <w:p w14:paraId="0BEF2BDC" w14:textId="77777777" w:rsidR="00E04AC9" w:rsidRPr="00B06110" w:rsidRDefault="00E04AC9" w:rsidP="00B15E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71725137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spacing w:val="-2"/>
              </w:rPr>
              <w:t xml:space="preserve">Комплекс процессных мероприятий </w:t>
            </w:r>
            <w:r w:rsidRPr="00B06110">
              <w:rPr>
                <w:rFonts w:ascii="Times New Roman" w:hAnsi="Times New Roman"/>
              </w:rPr>
              <w:t>«Подготовка спортивного резерва»</w:t>
            </w:r>
          </w:p>
          <w:p w14:paraId="49A290F5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7C9FE915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13C50E72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E04AC9" w:rsidRPr="00B06110" w14:paraId="11420E55" w14:textId="77777777" w:rsidTr="00E16109">
        <w:trPr>
          <w:trHeight w:val="385"/>
        </w:trPr>
        <w:tc>
          <w:tcPr>
            <w:tcW w:w="709" w:type="dxa"/>
            <w:shd w:val="clear" w:color="auto" w:fill="auto"/>
          </w:tcPr>
          <w:p w14:paraId="526E51A1" w14:textId="77777777" w:rsidR="00E04AC9" w:rsidRPr="00B06110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6D3E7CAE" w14:textId="77777777" w:rsidR="00E04AC9" w:rsidRPr="00B06110" w:rsidRDefault="00E04AC9" w:rsidP="00B15EBE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 xml:space="preserve">Развитие </w:t>
            </w:r>
            <w:r w:rsidRPr="00B06110">
              <w:rPr>
                <w:rFonts w:ascii="Times New Roman" w:eastAsiaTheme="minorHAnsi" w:hAnsi="Times New Roman"/>
                <w:lang w:eastAsia="en-US" w:bidi="he-IL"/>
              </w:rPr>
              <w:t xml:space="preserve">системы подготовки спортивного резерва </w:t>
            </w:r>
          </w:p>
        </w:tc>
      </w:tr>
      <w:tr w:rsidR="00E04AC9" w:rsidRPr="00B06110" w14:paraId="364102B6" w14:textId="77777777" w:rsidTr="00E16109">
        <w:trPr>
          <w:trHeight w:val="463"/>
        </w:trPr>
        <w:tc>
          <w:tcPr>
            <w:tcW w:w="709" w:type="dxa"/>
            <w:shd w:val="clear" w:color="auto" w:fill="auto"/>
          </w:tcPr>
          <w:p w14:paraId="2E2C94BE" w14:textId="792F1EDD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F5309E5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 ДО «СШ ЕАО</w:t>
            </w:r>
            <w:r w:rsidRPr="00B06110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2FAFA455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0401A63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ОГБУ ДО «СШ ЕАО»</w:t>
            </w:r>
          </w:p>
        </w:tc>
      </w:tr>
      <w:tr w:rsidR="00E04AC9" w:rsidRPr="00B06110" w14:paraId="2C84ED34" w14:textId="77777777" w:rsidTr="00E16109">
        <w:trPr>
          <w:trHeight w:val="110"/>
        </w:trPr>
        <w:tc>
          <w:tcPr>
            <w:tcW w:w="709" w:type="dxa"/>
            <w:shd w:val="clear" w:color="auto" w:fill="auto"/>
          </w:tcPr>
          <w:p w14:paraId="7711C32D" w14:textId="22F4F28B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5</w:t>
            </w:r>
            <w:r w:rsidR="00E04AC9" w:rsidRPr="00B0611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7F799360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  <w:shd w:val="clear" w:color="auto" w:fill="auto"/>
          </w:tcPr>
          <w:p w14:paraId="7617B7CB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31.01.2026</w:t>
            </w:r>
          </w:p>
        </w:tc>
        <w:tc>
          <w:tcPr>
            <w:tcW w:w="5529" w:type="dxa"/>
            <w:vMerge/>
            <w:shd w:val="clear" w:color="auto" w:fill="auto"/>
          </w:tcPr>
          <w:p w14:paraId="06F2D292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B06110" w14:paraId="3E801DEB" w14:textId="77777777" w:rsidTr="00E16109">
        <w:trPr>
          <w:trHeight w:val="110"/>
        </w:trPr>
        <w:tc>
          <w:tcPr>
            <w:tcW w:w="709" w:type="dxa"/>
            <w:shd w:val="clear" w:color="auto" w:fill="auto"/>
          </w:tcPr>
          <w:p w14:paraId="028CA648" w14:textId="4A37AEAB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5</w:t>
            </w:r>
            <w:r w:rsidR="00E04AC9" w:rsidRPr="00B0611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68D3C915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  <w:p w14:paraId="1FD61BED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3FA0FC9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31.01.2026</w:t>
            </w:r>
          </w:p>
        </w:tc>
        <w:tc>
          <w:tcPr>
            <w:tcW w:w="5529" w:type="dxa"/>
            <w:vMerge/>
            <w:shd w:val="clear" w:color="auto" w:fill="auto"/>
          </w:tcPr>
          <w:p w14:paraId="5B3C972A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B06110" w14:paraId="32E86CFD" w14:textId="77777777" w:rsidTr="00E16109">
        <w:trPr>
          <w:trHeight w:val="110"/>
        </w:trPr>
        <w:tc>
          <w:tcPr>
            <w:tcW w:w="709" w:type="dxa"/>
            <w:shd w:val="clear" w:color="auto" w:fill="auto"/>
          </w:tcPr>
          <w:p w14:paraId="54089D48" w14:textId="6174A05B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5</w:t>
            </w:r>
            <w:r w:rsidR="00E04AC9" w:rsidRPr="00B0611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6986B5FC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  <w:shd w:val="clear" w:color="auto" w:fill="auto"/>
          </w:tcPr>
          <w:p w14:paraId="700074C9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5C8D46F8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E04AC9" w:rsidRPr="00B06110" w14:paraId="274DB371" w14:textId="77777777" w:rsidTr="00E16109">
        <w:trPr>
          <w:trHeight w:val="110"/>
        </w:trPr>
        <w:tc>
          <w:tcPr>
            <w:tcW w:w="709" w:type="dxa"/>
            <w:shd w:val="clear" w:color="auto" w:fill="auto"/>
          </w:tcPr>
          <w:p w14:paraId="19A9F809" w14:textId="644EEE0A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5</w:t>
            </w:r>
            <w:r w:rsidR="00E04AC9" w:rsidRPr="00B0611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  <w:shd w:val="clear" w:color="auto" w:fill="auto"/>
          </w:tcPr>
          <w:p w14:paraId="289D27BF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shd w:val="clear" w:color="auto" w:fill="auto"/>
          </w:tcPr>
          <w:p w14:paraId="300A7FE3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vMerge/>
            <w:shd w:val="clear" w:color="auto" w:fill="auto"/>
          </w:tcPr>
          <w:p w14:paraId="1DD8F578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E04AC9" w:rsidRPr="00855EB7" w14:paraId="2257C43E" w14:textId="77777777" w:rsidTr="00E16109">
        <w:trPr>
          <w:trHeight w:val="463"/>
        </w:trPr>
        <w:tc>
          <w:tcPr>
            <w:tcW w:w="709" w:type="dxa"/>
            <w:shd w:val="clear" w:color="auto" w:fill="auto"/>
          </w:tcPr>
          <w:p w14:paraId="6AE9CE64" w14:textId="77777777" w:rsidR="00E04AC9" w:rsidRPr="00E16109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269FB217" w14:textId="77777777" w:rsidR="00E04AC9" w:rsidRPr="00E1610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E16109">
              <w:rPr>
                <w:rFonts w:ascii="Times New Roman" w:hAnsi="Times New Roman"/>
              </w:rPr>
              <w:t>Комплекс процессных мероприятий «Развитие спорта высших достижений»</w:t>
            </w:r>
          </w:p>
          <w:p w14:paraId="577FD53A" w14:textId="77777777" w:rsidR="00E04AC9" w:rsidRPr="00E16109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5E23E6BD" w14:textId="54C01B29" w:rsidR="00E04AC9" w:rsidRPr="00E16109" w:rsidRDefault="00E04AC9" w:rsidP="00D423F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E16109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</w:t>
            </w:r>
            <w:r w:rsidR="00C57FA3" w:rsidRPr="00E16109">
              <w:rPr>
                <w:rFonts w:ascii="Times New Roman" w:hAnsi="Times New Roman"/>
              </w:rPr>
              <w:t xml:space="preserve">, </w:t>
            </w:r>
            <w:r w:rsidR="00C57FA3" w:rsidRPr="00E16109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B06110" w:rsidRPr="00B06110" w14:paraId="6FD89A75" w14:textId="77777777" w:rsidTr="00B06110">
        <w:trPr>
          <w:trHeight w:val="463"/>
        </w:trPr>
        <w:tc>
          <w:tcPr>
            <w:tcW w:w="709" w:type="dxa"/>
            <w:shd w:val="clear" w:color="auto" w:fill="auto"/>
          </w:tcPr>
          <w:p w14:paraId="1C10415D" w14:textId="77777777" w:rsidR="00E04AC9" w:rsidRPr="00B06110" w:rsidRDefault="00E04AC9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36A84129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  <w:lang w:bidi="he-IL"/>
              </w:rPr>
              <w:t>Развитие спорта высших достижений, создание условий, направленных на увеличение числа спортсменов высокого класса</w:t>
            </w:r>
          </w:p>
        </w:tc>
      </w:tr>
      <w:tr w:rsidR="00B06110" w:rsidRPr="00B06110" w14:paraId="296F125A" w14:textId="77777777" w:rsidTr="00B06110">
        <w:trPr>
          <w:trHeight w:val="463"/>
        </w:trPr>
        <w:tc>
          <w:tcPr>
            <w:tcW w:w="709" w:type="dxa"/>
            <w:shd w:val="clear" w:color="auto" w:fill="auto"/>
          </w:tcPr>
          <w:p w14:paraId="63AA6F2A" w14:textId="2CC0E988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C77976B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 «Центр спортивной подготовки</w:t>
            </w:r>
            <w:r w:rsidRPr="00B06110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32F8B2B2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09EC33CE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458C10D8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B06110" w:rsidRPr="00B06110" w14:paraId="5D79AF9A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251FBF0B" w14:textId="4A5B4E96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6</w:t>
            </w:r>
            <w:r w:rsidR="00E04AC9" w:rsidRPr="00B0611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4DF0D340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  <w:shd w:val="clear" w:color="auto" w:fill="auto"/>
          </w:tcPr>
          <w:p w14:paraId="2AE51851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31.01.2026</w:t>
            </w:r>
          </w:p>
        </w:tc>
        <w:tc>
          <w:tcPr>
            <w:tcW w:w="5529" w:type="dxa"/>
            <w:vMerge/>
            <w:shd w:val="clear" w:color="auto" w:fill="auto"/>
          </w:tcPr>
          <w:p w14:paraId="31E29BA4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B06110" w:rsidRPr="00B06110" w14:paraId="2CD94710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20529CA9" w14:textId="319091D8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6</w:t>
            </w:r>
            <w:r w:rsidR="00E04AC9" w:rsidRPr="00B0611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1C50C096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  <w:shd w:val="clear" w:color="auto" w:fill="auto"/>
          </w:tcPr>
          <w:p w14:paraId="60F8EF04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31.01.2026</w:t>
            </w:r>
          </w:p>
        </w:tc>
        <w:tc>
          <w:tcPr>
            <w:tcW w:w="5529" w:type="dxa"/>
            <w:vMerge/>
            <w:shd w:val="clear" w:color="auto" w:fill="auto"/>
          </w:tcPr>
          <w:p w14:paraId="48F652F4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B06110" w:rsidRPr="00B06110" w14:paraId="6EA6AFAC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26880449" w14:textId="05C0D53D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6</w:t>
            </w:r>
            <w:r w:rsidR="00E04AC9" w:rsidRPr="00B0611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4B192555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  <w:shd w:val="clear" w:color="auto" w:fill="auto"/>
          </w:tcPr>
          <w:p w14:paraId="1EBA0C4A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627647A0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B06110" w:rsidRPr="00B06110" w14:paraId="019D1C04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0BAE3E91" w14:textId="7A1174A1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6</w:t>
            </w:r>
            <w:r w:rsidR="00E04AC9" w:rsidRPr="00B0611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  <w:shd w:val="clear" w:color="auto" w:fill="auto"/>
          </w:tcPr>
          <w:p w14:paraId="36A2F580" w14:textId="77777777" w:rsidR="00E04AC9" w:rsidRPr="00B06110" w:rsidRDefault="00E04AC9" w:rsidP="00B15EBE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shd w:val="clear" w:color="auto" w:fill="auto"/>
          </w:tcPr>
          <w:p w14:paraId="24B10B84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vMerge/>
            <w:shd w:val="clear" w:color="auto" w:fill="auto"/>
          </w:tcPr>
          <w:p w14:paraId="37137C87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B06110" w:rsidRPr="00B06110" w14:paraId="39F98B5E" w14:textId="77777777" w:rsidTr="00B06110">
        <w:trPr>
          <w:trHeight w:val="463"/>
        </w:trPr>
        <w:tc>
          <w:tcPr>
            <w:tcW w:w="709" w:type="dxa"/>
            <w:shd w:val="clear" w:color="auto" w:fill="auto"/>
          </w:tcPr>
          <w:p w14:paraId="0348782F" w14:textId="3EFBA039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7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E37556E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</w:rPr>
              <w:t xml:space="preserve">Выплата стипендии ведущим спортсменам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Theme="minorHAnsi" w:hAnsi="Times New Roman"/>
              </w:rPr>
              <w:t xml:space="preserve"> области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7BD51E55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</w:t>
            </w:r>
          </w:p>
        </w:tc>
      </w:tr>
      <w:tr w:rsidR="00B06110" w:rsidRPr="00B06110" w14:paraId="1204E69D" w14:textId="77777777" w:rsidTr="00B06110">
        <w:trPr>
          <w:trHeight w:val="98"/>
        </w:trPr>
        <w:tc>
          <w:tcPr>
            <w:tcW w:w="709" w:type="dxa"/>
            <w:shd w:val="clear" w:color="auto" w:fill="auto"/>
          </w:tcPr>
          <w:p w14:paraId="35646759" w14:textId="37056551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7</w:t>
            </w:r>
            <w:r w:rsidR="00E04AC9" w:rsidRPr="00B0611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67DD7EC5" w14:textId="77777777" w:rsidR="00E04AC9" w:rsidRPr="00B06110" w:rsidRDefault="00E04AC9" w:rsidP="00B15EBE">
            <w:pP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Подготовка распоряжения губернатора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 о</w:t>
            </w:r>
            <w:r w:rsidRPr="00B06110">
              <w:rPr>
                <w:rFonts w:ascii="Times New Roman" w:hAnsi="Times New Roman"/>
                <w:bCs/>
              </w:rPr>
              <w:t xml:space="preserve"> назначении стипендии губернатора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hAnsi="Times New Roman"/>
                <w:bCs/>
              </w:rPr>
              <w:t xml:space="preserve"> ведущим спортсменам </w:t>
            </w:r>
            <w:r w:rsidRPr="00B06110">
              <w:rPr>
                <w:rFonts w:ascii="Times New Roman" w:hAnsi="Times New Roman"/>
              </w:rPr>
              <w:t>Еврейской автономной области</w:t>
            </w:r>
            <w:r w:rsidRPr="00B06110">
              <w:rPr>
                <w:rFonts w:ascii="Times New Roman" w:hAnsi="Times New Roman"/>
                <w:bCs/>
              </w:rPr>
              <w:t xml:space="preserve"> в 2026 году </w:t>
            </w:r>
          </w:p>
        </w:tc>
        <w:tc>
          <w:tcPr>
            <w:tcW w:w="1559" w:type="dxa"/>
            <w:shd w:val="clear" w:color="auto" w:fill="auto"/>
          </w:tcPr>
          <w:p w14:paraId="375549AC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28.02.2026</w:t>
            </w:r>
          </w:p>
        </w:tc>
        <w:tc>
          <w:tcPr>
            <w:tcW w:w="5529" w:type="dxa"/>
            <w:vMerge/>
            <w:shd w:val="clear" w:color="auto" w:fill="auto"/>
          </w:tcPr>
          <w:p w14:paraId="5DF819DC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B06110" w:rsidRPr="00B06110" w14:paraId="701A45B7" w14:textId="77777777" w:rsidTr="00B06110">
        <w:trPr>
          <w:trHeight w:val="102"/>
        </w:trPr>
        <w:tc>
          <w:tcPr>
            <w:tcW w:w="709" w:type="dxa"/>
            <w:shd w:val="clear" w:color="auto" w:fill="auto"/>
          </w:tcPr>
          <w:p w14:paraId="610FD8C5" w14:textId="324F9AD5" w:rsidR="00E04AC9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7</w:t>
            </w:r>
            <w:r w:rsidR="00E04AC9" w:rsidRPr="00B0611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37FBDF33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Выплата стипендий </w:t>
            </w:r>
            <w:r w:rsidRPr="00B06110">
              <w:rPr>
                <w:rFonts w:ascii="Times New Roman" w:eastAsiaTheme="minorHAnsi" w:hAnsi="Times New Roman"/>
              </w:rPr>
              <w:t xml:space="preserve">ведущим спортсменам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Theme="minorHAnsi" w:hAnsi="Times New Roman"/>
              </w:rPr>
              <w:t xml:space="preserve"> области</w:t>
            </w:r>
          </w:p>
        </w:tc>
        <w:tc>
          <w:tcPr>
            <w:tcW w:w="1559" w:type="dxa"/>
            <w:shd w:val="clear" w:color="auto" w:fill="auto"/>
          </w:tcPr>
          <w:p w14:paraId="54AE7501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  <w:vMerge/>
            <w:shd w:val="clear" w:color="auto" w:fill="auto"/>
          </w:tcPr>
          <w:p w14:paraId="43CB7A29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B06110" w:rsidRPr="00B06110" w14:paraId="57876EC7" w14:textId="77777777" w:rsidTr="00B06110">
        <w:trPr>
          <w:trHeight w:val="102"/>
        </w:trPr>
        <w:tc>
          <w:tcPr>
            <w:tcW w:w="709" w:type="dxa"/>
            <w:shd w:val="clear" w:color="auto" w:fill="auto"/>
          </w:tcPr>
          <w:p w14:paraId="772A0B94" w14:textId="4AF3CF13" w:rsidR="006C0960" w:rsidRPr="00B06110" w:rsidRDefault="006C040C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BB55B46" w14:textId="5C0681FA" w:rsidR="006C0960" w:rsidRPr="00B0611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  <w:lang w:eastAsia="en-US"/>
              </w:rPr>
              <w:t>Проведение областных физкультурных и спортивных мероприятий, обеспечение участия спортсменов Еврейской автономной области в физкультурных и спортивных мероприятиях межрегионального и всероссийского уровней, проведение мероприятий, направленных на популяризацию здорового образа жизни»</w:t>
            </w:r>
          </w:p>
        </w:tc>
        <w:tc>
          <w:tcPr>
            <w:tcW w:w="5529" w:type="dxa"/>
            <w:shd w:val="clear" w:color="auto" w:fill="auto"/>
          </w:tcPr>
          <w:p w14:paraId="4EFF4A63" w14:textId="77777777" w:rsidR="006C0960" w:rsidRPr="00B0611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32D58584" w14:textId="77777777" w:rsidR="006C0960" w:rsidRPr="00B0611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777B7D6B" w14:textId="77777777" w:rsidR="006C0960" w:rsidRPr="00B06110" w:rsidRDefault="006C0960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C0960" w:rsidRPr="006C0960" w14:paraId="48454D2F" w14:textId="77777777" w:rsidTr="00B15EBE">
        <w:trPr>
          <w:trHeight w:val="102"/>
        </w:trPr>
        <w:tc>
          <w:tcPr>
            <w:tcW w:w="709" w:type="dxa"/>
          </w:tcPr>
          <w:p w14:paraId="51F05460" w14:textId="10B442BD" w:rsidR="006C0960" w:rsidRPr="006C0960" w:rsidRDefault="006C040C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C0960" w:rsidRPr="006C096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0BE1D4A6" w14:textId="56420329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71A79BC0" w14:textId="2A04DE9A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31.01.2026</w:t>
            </w:r>
          </w:p>
        </w:tc>
        <w:tc>
          <w:tcPr>
            <w:tcW w:w="5529" w:type="dxa"/>
          </w:tcPr>
          <w:p w14:paraId="460EFE79" w14:textId="4D6C0AB0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C0960" w:rsidRPr="006C0960" w14:paraId="7A45FD8B" w14:textId="77777777" w:rsidTr="00B15EBE">
        <w:trPr>
          <w:trHeight w:val="102"/>
        </w:trPr>
        <w:tc>
          <w:tcPr>
            <w:tcW w:w="709" w:type="dxa"/>
          </w:tcPr>
          <w:p w14:paraId="232B68A5" w14:textId="01979F73" w:rsidR="006C0960" w:rsidRPr="006C0960" w:rsidRDefault="006C040C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C0960" w:rsidRPr="006C096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535A4CA5" w14:textId="3D802A90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</w:tcPr>
          <w:p w14:paraId="4A3B3374" w14:textId="17DC87CC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31.01.2026</w:t>
            </w:r>
          </w:p>
        </w:tc>
        <w:tc>
          <w:tcPr>
            <w:tcW w:w="5529" w:type="dxa"/>
          </w:tcPr>
          <w:p w14:paraId="5C31B6FD" w14:textId="44E2D5DB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C0960" w:rsidRPr="006C0960" w14:paraId="69930905" w14:textId="77777777" w:rsidTr="00B15EBE">
        <w:trPr>
          <w:trHeight w:val="102"/>
        </w:trPr>
        <w:tc>
          <w:tcPr>
            <w:tcW w:w="709" w:type="dxa"/>
          </w:tcPr>
          <w:p w14:paraId="01D63A40" w14:textId="37667EB8" w:rsidR="006C0960" w:rsidRPr="006C0960" w:rsidRDefault="006C040C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6C0960" w:rsidRPr="006C096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128564AC" w14:textId="78EDBB03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2273CF8A" w14:textId="02526C63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</w:tcPr>
          <w:p w14:paraId="4FED9C53" w14:textId="4D331D2E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C0960" w:rsidRPr="006C0960" w14:paraId="2F6E2274" w14:textId="77777777" w:rsidTr="00D423FA">
        <w:trPr>
          <w:trHeight w:val="1179"/>
        </w:trPr>
        <w:tc>
          <w:tcPr>
            <w:tcW w:w="709" w:type="dxa"/>
          </w:tcPr>
          <w:p w14:paraId="0D2A9B64" w14:textId="2436928B" w:rsidR="006C0960" w:rsidRPr="006C0960" w:rsidRDefault="006C040C" w:rsidP="006C0960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C0960" w:rsidRPr="006C096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36981549" w14:textId="532C6716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03754FB7" w14:textId="2F14CC2F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25.12.2026</w:t>
            </w:r>
          </w:p>
        </w:tc>
        <w:tc>
          <w:tcPr>
            <w:tcW w:w="5529" w:type="dxa"/>
          </w:tcPr>
          <w:p w14:paraId="467FC9D1" w14:textId="4E2F4B24" w:rsidR="006C0960" w:rsidRPr="006C0960" w:rsidRDefault="006C0960" w:rsidP="006C096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  <w:r w:rsidR="00BE5022">
              <w:rPr>
                <w:rFonts w:ascii="Times New Roman" w:eastAsia="Arial" w:hAnsi="Times New Roman"/>
                <w:lang w:eastAsia="zh-CN" w:bidi="zh-CN"/>
              </w:rPr>
              <w:t>;</w:t>
            </w:r>
          </w:p>
        </w:tc>
      </w:tr>
    </w:tbl>
    <w:p w14:paraId="07627A19" w14:textId="6A6DD0F6" w:rsidR="00BE5022" w:rsidRPr="001B256E" w:rsidRDefault="00BE5022" w:rsidP="00BE502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- план реализации государственной программы на 2027 год изложить в следующей редакции:</w:t>
      </w:r>
    </w:p>
    <w:p w14:paraId="5DEDEEA1" w14:textId="7E40939A" w:rsidR="00E04AC9" w:rsidRDefault="00BE5022" w:rsidP="00BE5022">
      <w:pPr>
        <w:pStyle w:val="ConsPlusNormal"/>
        <w:widowControl/>
        <w:jc w:val="center"/>
        <w:rPr>
          <w:rFonts w:eastAsia="Arial"/>
          <w:szCs w:val="28"/>
          <w:lang w:eastAsia="zh-CN" w:bidi="zh-CN"/>
        </w:rPr>
      </w:pPr>
      <w:r>
        <w:rPr>
          <w:rFonts w:eastAsia="Arial"/>
          <w:szCs w:val="28"/>
          <w:lang w:eastAsia="zh-CN" w:bidi="zh-CN"/>
        </w:rPr>
        <w:t>«</w:t>
      </w:r>
      <w:r w:rsidR="00E04AC9">
        <w:rPr>
          <w:rFonts w:eastAsia="Arial"/>
          <w:szCs w:val="28"/>
          <w:lang w:eastAsia="zh-CN" w:bidi="zh-CN"/>
        </w:rPr>
        <w:t>План</w:t>
      </w:r>
    </w:p>
    <w:p w14:paraId="0BE88157" w14:textId="77777777" w:rsidR="00E04AC9" w:rsidRDefault="00E04AC9" w:rsidP="00E04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  <w:r>
        <w:rPr>
          <w:rFonts w:eastAsia="Arial"/>
          <w:sz w:val="28"/>
          <w:szCs w:val="28"/>
          <w:lang w:eastAsia="zh-CN" w:bidi="zh-CN"/>
        </w:rPr>
        <w:t>реализации государственной программы на 2027 год</w:t>
      </w:r>
    </w:p>
    <w:p w14:paraId="71B69AD4" w14:textId="77777777" w:rsidR="00E04AC9" w:rsidRDefault="00E04AC9" w:rsidP="00E04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</w:p>
    <w:tbl>
      <w:tblPr>
        <w:tblStyle w:val="72"/>
        <w:tblW w:w="1459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9"/>
        <w:gridCol w:w="5529"/>
      </w:tblGrid>
      <w:tr w:rsidR="00E04AC9" w:rsidRPr="00B06110" w14:paraId="1FD4A383" w14:textId="77777777" w:rsidTr="00B15EBE">
        <w:trPr>
          <w:trHeight w:val="766"/>
        </w:trPr>
        <w:tc>
          <w:tcPr>
            <w:tcW w:w="704" w:type="dxa"/>
          </w:tcPr>
          <w:p w14:paraId="055EA803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№ п/п</w:t>
            </w:r>
          </w:p>
        </w:tc>
        <w:tc>
          <w:tcPr>
            <w:tcW w:w="6804" w:type="dxa"/>
          </w:tcPr>
          <w:p w14:paraId="1B602B45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559" w:type="dxa"/>
          </w:tcPr>
          <w:p w14:paraId="5368C809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Дата достижения контрольной точки</w:t>
            </w:r>
          </w:p>
        </w:tc>
        <w:tc>
          <w:tcPr>
            <w:tcW w:w="5529" w:type="dxa"/>
          </w:tcPr>
          <w:p w14:paraId="75CEF688" w14:textId="77777777" w:rsidR="00E04AC9" w:rsidRPr="00B06110" w:rsidRDefault="00E04AC9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Ответственный исполнитель </w:t>
            </w:r>
          </w:p>
        </w:tc>
      </w:tr>
    </w:tbl>
    <w:p w14:paraId="3B91A5D7" w14:textId="77777777" w:rsidR="00E04AC9" w:rsidRPr="00B06110" w:rsidRDefault="00E04AC9" w:rsidP="00E04AC9">
      <w:pPr>
        <w:pStyle w:val="aff0"/>
        <w:rPr>
          <w:rFonts w:eastAsia="Arial"/>
          <w:lang w:eastAsia="zh-CN" w:bidi="zh-CN"/>
        </w:rPr>
      </w:pPr>
    </w:p>
    <w:tbl>
      <w:tblPr>
        <w:tblStyle w:val="72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559"/>
        <w:gridCol w:w="5529"/>
      </w:tblGrid>
      <w:tr w:rsidR="00E04AC9" w:rsidRPr="00B06110" w14:paraId="33EF048F" w14:textId="77777777" w:rsidTr="00B15EBE">
        <w:trPr>
          <w:trHeight w:val="267"/>
          <w:tblHeader/>
        </w:trPr>
        <w:tc>
          <w:tcPr>
            <w:tcW w:w="709" w:type="dxa"/>
          </w:tcPr>
          <w:p w14:paraId="5D940D5C" w14:textId="77777777" w:rsidR="00E04AC9" w:rsidRPr="00B06110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804" w:type="dxa"/>
          </w:tcPr>
          <w:p w14:paraId="13D15D9D" w14:textId="77777777" w:rsidR="00E04AC9" w:rsidRPr="00B06110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620105AF" w14:textId="77777777" w:rsidR="00E04AC9" w:rsidRPr="00B06110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29" w:type="dxa"/>
          </w:tcPr>
          <w:p w14:paraId="5C43E683" w14:textId="77777777" w:rsidR="00E04AC9" w:rsidRPr="00B06110" w:rsidRDefault="00E04AC9" w:rsidP="00B15EBE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4A5F86" w:rsidRPr="00B06110" w14:paraId="2EA41904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35D50828" w14:textId="77777777" w:rsidR="004A5F86" w:rsidRPr="00B06110" w:rsidRDefault="004A5F8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3BF31EF1" w14:textId="22E1B27C" w:rsidR="004A5F86" w:rsidRPr="00B0611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529" w:type="dxa"/>
            <w:shd w:val="clear" w:color="auto" w:fill="auto"/>
          </w:tcPr>
          <w:p w14:paraId="78F6C9AE" w14:textId="25280124" w:rsidR="004A5F86" w:rsidRPr="00B06110" w:rsidRDefault="004A5F86" w:rsidP="00A26A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</w:t>
            </w:r>
            <w:r w:rsidR="00A26A85" w:rsidRPr="00B06110">
              <w:rPr>
                <w:rFonts w:ascii="Times New Roman" w:hAnsi="Times New Roman"/>
              </w:rPr>
              <w:t xml:space="preserve">, </w:t>
            </w:r>
            <w:r w:rsidR="00A26A85" w:rsidRPr="00B06110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="00A26A85" w:rsidRPr="00B06110">
              <w:rPr>
                <w:rFonts w:ascii="Times New Roman" w:hAnsi="Times New Roman"/>
              </w:rPr>
              <w:t>Еврейской автономной</w:t>
            </w:r>
            <w:r w:rsidR="00A26A85" w:rsidRPr="00B06110">
              <w:rPr>
                <w:rFonts w:ascii="Times New Roman" w:eastAsiaTheme="minorHAnsi" w:hAnsi="Times New Roman"/>
              </w:rPr>
              <w:t xml:space="preserve"> области, </w:t>
            </w:r>
            <w:r w:rsidR="00A26A85" w:rsidRPr="00B06110">
              <w:rPr>
                <w:rFonts w:ascii="Times New Roman" w:hAnsi="Times New Roman"/>
              </w:rPr>
              <w:t xml:space="preserve">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области, </w:t>
            </w:r>
            <w:r w:rsidR="00A26A85"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4A5F86" w:rsidRPr="00B06110" w14:paraId="591355C2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68606B38" w14:textId="77777777" w:rsidR="004A5F86" w:rsidRPr="00B06110" w:rsidRDefault="004A5F8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24B1EE65" w14:textId="6C7F0855" w:rsidR="004A5F86" w:rsidRPr="00B0611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  <w:lang w:eastAsia="en-US" w:bidi="he-IL"/>
              </w:rPr>
              <w:t>Создание эффективной системы физического воспитания различных категорий и групп населения</w:t>
            </w:r>
          </w:p>
        </w:tc>
      </w:tr>
      <w:tr w:rsidR="004A5F86" w:rsidRPr="00B06110" w14:paraId="638480D6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55CDCEBD" w14:textId="325CFAA8" w:rsidR="004A5F86" w:rsidRPr="00B06110" w:rsidRDefault="004A5F8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8A86A66" w14:textId="3408DE1E" w:rsidR="004A5F86" w:rsidRPr="00B0611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</w:rPr>
              <w:t>Премии и иные поощрения в области физической культуры и спорта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10067A0A" w14:textId="5A605EE4" w:rsidR="004A5F86" w:rsidRPr="00B0611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</w:t>
            </w:r>
          </w:p>
        </w:tc>
      </w:tr>
      <w:tr w:rsidR="004A5F86" w:rsidRPr="00395DB0" w14:paraId="470EDA42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6D4F7C36" w14:textId="533DEBA1" w:rsidR="004A5F86" w:rsidRPr="00B06110" w:rsidRDefault="004A5F8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14:paraId="1D5D2818" w14:textId="09856B50" w:rsidR="004A5F86" w:rsidRPr="00B06110" w:rsidRDefault="004A5F86" w:rsidP="004A5F86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6110">
              <w:rPr>
                <w:rFonts w:ascii="Times New Roman" w:eastAsia="Arial" w:hAnsi="Times New Roman"/>
                <w:sz w:val="24"/>
                <w:szCs w:val="24"/>
                <w:lang w:eastAsia="zh-CN" w:bidi="zh-CN"/>
              </w:rPr>
              <w:t>Выплата премий, поощрение работников физкультурно-спортивных организаций, спортсменов, представителей спортивной общественности</w:t>
            </w:r>
          </w:p>
        </w:tc>
        <w:tc>
          <w:tcPr>
            <w:tcW w:w="1559" w:type="dxa"/>
            <w:shd w:val="clear" w:color="auto" w:fill="auto"/>
          </w:tcPr>
          <w:p w14:paraId="19D7D998" w14:textId="21E8227E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31.12.202</w:t>
            </w:r>
            <w:r w:rsidR="00C57FA3" w:rsidRPr="00B06110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  <w:vMerge/>
            <w:shd w:val="clear" w:color="auto" w:fill="auto"/>
          </w:tcPr>
          <w:p w14:paraId="08C34A87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C57FA3" w:rsidRPr="00395DB0" w14:paraId="4A88A5F8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1FD7FF2E" w14:textId="270D1983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2BEF08F" w14:textId="08A7C697" w:rsidR="00C57FA3" w:rsidRPr="00395DB0" w:rsidRDefault="00C57FA3" w:rsidP="00395D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Theme="minorHAnsi" w:hAnsi="Times New Roman"/>
              </w:rPr>
              <w:t>Создание условий для обучения и занятий плаванием различных возрастных и социальных групп населения</w:t>
            </w:r>
          </w:p>
        </w:tc>
        <w:tc>
          <w:tcPr>
            <w:tcW w:w="5529" w:type="dxa"/>
            <w:shd w:val="clear" w:color="auto" w:fill="auto"/>
          </w:tcPr>
          <w:p w14:paraId="277A38AB" w14:textId="77777777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421F6C40" w14:textId="2CBB06B8" w:rsidR="00C57FA3" w:rsidRPr="00395DB0" w:rsidRDefault="00C57FA3" w:rsidP="00C57FA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95DB0">
              <w:rPr>
                <w:rFonts w:ascii="Times New Roman" w:hAnsi="Times New Roman"/>
              </w:rPr>
              <w:t>Еврейской автономной</w:t>
            </w:r>
            <w:r w:rsidRPr="00395DB0">
              <w:rPr>
                <w:rFonts w:ascii="Times New Roman" w:eastAsiaTheme="minorHAnsi" w:hAnsi="Times New Roman"/>
              </w:rPr>
              <w:t xml:space="preserve"> области</w:t>
            </w:r>
          </w:p>
        </w:tc>
      </w:tr>
      <w:tr w:rsidR="00C57FA3" w:rsidRPr="00395DB0" w14:paraId="383FF6D7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7754094F" w14:textId="3F7B2779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2.1</w:t>
            </w:r>
          </w:p>
        </w:tc>
        <w:tc>
          <w:tcPr>
            <w:tcW w:w="6804" w:type="dxa"/>
            <w:shd w:val="clear" w:color="auto" w:fill="auto"/>
          </w:tcPr>
          <w:p w14:paraId="6DF62351" w14:textId="72A625BF" w:rsidR="00C57FA3" w:rsidRPr="00395DB0" w:rsidRDefault="00C57FA3" w:rsidP="00C57FA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С муниципальным образованием заключены соглашения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16B5D1F0" w14:textId="095CBEA0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01.02.2027</w:t>
            </w:r>
          </w:p>
        </w:tc>
        <w:tc>
          <w:tcPr>
            <w:tcW w:w="5529" w:type="dxa"/>
            <w:shd w:val="clear" w:color="auto" w:fill="auto"/>
          </w:tcPr>
          <w:p w14:paraId="6B47D493" w14:textId="77777777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3DB2FAD2" w14:textId="77777777" w:rsidR="00C57FA3" w:rsidRPr="00395DB0" w:rsidRDefault="00C57FA3" w:rsidP="00C57FA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395DB0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95DB0">
              <w:rPr>
                <w:rFonts w:ascii="Times New Roman" w:hAnsi="Times New Roman"/>
              </w:rPr>
              <w:t>Еврейской автономной</w:t>
            </w:r>
            <w:r w:rsidRPr="00395DB0">
              <w:rPr>
                <w:rFonts w:ascii="Times New Roman" w:eastAsiaTheme="minorHAnsi" w:hAnsi="Times New Roman"/>
              </w:rPr>
              <w:t xml:space="preserve"> области</w:t>
            </w:r>
          </w:p>
          <w:p w14:paraId="5843B33C" w14:textId="77777777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C57FA3" w:rsidRPr="00395DB0" w14:paraId="2612CFD3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66CD30AF" w14:textId="164D2807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2.2</w:t>
            </w:r>
          </w:p>
        </w:tc>
        <w:tc>
          <w:tcPr>
            <w:tcW w:w="6804" w:type="dxa"/>
            <w:shd w:val="clear" w:color="auto" w:fill="auto"/>
          </w:tcPr>
          <w:p w14:paraId="68D1A80D" w14:textId="290550F0" w:rsidR="00C57FA3" w:rsidRPr="00395DB0" w:rsidRDefault="00C57FA3" w:rsidP="00C57FA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4E28EBF0" w14:textId="7DA367F5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  <w:shd w:val="clear" w:color="auto" w:fill="auto"/>
          </w:tcPr>
          <w:p w14:paraId="12F041A3" w14:textId="089C02CB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Theme="minorHAnsi" w:hAnsi="Times New Roman"/>
              </w:rPr>
              <w:t xml:space="preserve">Муниципальное образование «Облученский муниципальный район» </w:t>
            </w:r>
            <w:r w:rsidRPr="00395DB0">
              <w:rPr>
                <w:rFonts w:ascii="Times New Roman" w:hAnsi="Times New Roman"/>
              </w:rPr>
              <w:t>Еврейской автономной</w:t>
            </w:r>
            <w:r w:rsidRPr="00395DB0">
              <w:rPr>
                <w:rFonts w:ascii="Times New Roman" w:eastAsiaTheme="minorHAnsi" w:hAnsi="Times New Roman"/>
              </w:rPr>
              <w:t xml:space="preserve"> области</w:t>
            </w:r>
          </w:p>
        </w:tc>
      </w:tr>
      <w:tr w:rsidR="00C57FA3" w:rsidRPr="00395DB0" w14:paraId="2FFCCD4E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3ABBA1AD" w14:textId="77777777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2A9EFA80" w14:textId="29D894CD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  <w:lang w:bidi="he-IL"/>
              </w:rPr>
              <w:t>Повышение доступности спортивной инфраструктуры для всех категорий и групп населения</w:t>
            </w:r>
          </w:p>
        </w:tc>
      </w:tr>
      <w:tr w:rsidR="00C57FA3" w:rsidRPr="00395DB0" w14:paraId="436A81D4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105CE3C9" w14:textId="415030ED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C87F405" w14:textId="3F39614A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Theme="minorHAnsi" w:hAnsi="Times New Roman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529" w:type="dxa"/>
            <w:shd w:val="clear" w:color="auto" w:fill="auto"/>
          </w:tcPr>
          <w:p w14:paraId="26A92E86" w14:textId="3E50EAE5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395DB0">
              <w:rPr>
                <w:rFonts w:ascii="Times New Roman" w:hAnsi="Times New Roman"/>
              </w:rPr>
              <w:t>по физической культуре и спорту правительства Еврейской автономной области, 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</w:tr>
      <w:tr w:rsidR="00C57FA3" w:rsidRPr="00395DB0" w14:paraId="3E5AEE74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68036FDD" w14:textId="56060855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3.1</w:t>
            </w:r>
          </w:p>
        </w:tc>
        <w:tc>
          <w:tcPr>
            <w:tcW w:w="6804" w:type="dxa"/>
            <w:shd w:val="clear" w:color="auto" w:fill="auto"/>
          </w:tcPr>
          <w:p w14:paraId="66E766EC" w14:textId="407A8AC8" w:rsidR="00C57FA3" w:rsidRPr="00395DB0" w:rsidRDefault="00C57FA3" w:rsidP="00C57FA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муниципальным образованием </w:t>
            </w:r>
            <w:r w:rsidRPr="00395DB0">
              <w:rPr>
                <w:rFonts w:ascii="Times New Roman" w:hAnsi="Times New Roman"/>
                <w:sz w:val="24"/>
                <w:szCs w:val="24"/>
              </w:rPr>
              <w:t>Еврейской автономной</w:t>
            </w: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области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56644C51" w14:textId="774CC104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19.02.202</w:t>
            </w:r>
            <w:r w:rsidR="00016597" w:rsidRPr="00395DB0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14:paraId="60D09E6F" w14:textId="7DFEE2BD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395DB0">
              <w:rPr>
                <w:rFonts w:ascii="Times New Roman" w:hAnsi="Times New Roman"/>
              </w:rPr>
              <w:t xml:space="preserve">по физической культуре и спорту правительства Еврейской автономной области, 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</w:t>
            </w:r>
            <w:r w:rsidRPr="00395DB0">
              <w:rPr>
                <w:rFonts w:ascii="Times New Roman" w:hAnsi="Times New Roman"/>
              </w:rPr>
              <w:lastRenderedPageBreak/>
              <w:t>образование «Ленинский муниципальный район» Еврейской автономной области</w:t>
            </w:r>
          </w:p>
        </w:tc>
      </w:tr>
      <w:tr w:rsidR="00C57FA3" w:rsidRPr="00395DB0" w14:paraId="19A50A8C" w14:textId="77777777" w:rsidTr="00C0475D">
        <w:trPr>
          <w:trHeight w:val="249"/>
        </w:trPr>
        <w:tc>
          <w:tcPr>
            <w:tcW w:w="709" w:type="dxa"/>
          </w:tcPr>
          <w:p w14:paraId="417AA1B8" w14:textId="7037E5D6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6804" w:type="dxa"/>
          </w:tcPr>
          <w:p w14:paraId="189AF7EC" w14:textId="2B793D54" w:rsidR="00C57FA3" w:rsidRPr="00395DB0" w:rsidRDefault="00C57FA3" w:rsidP="00C57FA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eastAsia="Arial" w:hAnsi="Times New Roman"/>
                <w:sz w:val="24"/>
                <w:szCs w:val="24"/>
                <w:lang w:eastAsia="zh-CN" w:bidi="zh-CN"/>
              </w:rPr>
              <w:t>«Умная» спортивная площадка и модульное спортивное сооружение введены в эксплуатацию</w:t>
            </w:r>
          </w:p>
        </w:tc>
        <w:tc>
          <w:tcPr>
            <w:tcW w:w="1559" w:type="dxa"/>
          </w:tcPr>
          <w:p w14:paraId="0C25D7AD" w14:textId="4784A8AD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</w:t>
            </w:r>
            <w:r w:rsidR="00016597" w:rsidRPr="00395DB0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</w:tcPr>
          <w:p w14:paraId="22CFD181" w14:textId="014866AA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</w:tr>
      <w:tr w:rsidR="00C57FA3" w:rsidRPr="00395DB0" w14:paraId="206CF113" w14:textId="77777777" w:rsidTr="00B06110">
        <w:trPr>
          <w:trHeight w:val="249"/>
        </w:trPr>
        <w:tc>
          <w:tcPr>
            <w:tcW w:w="709" w:type="dxa"/>
          </w:tcPr>
          <w:p w14:paraId="6B9257AD" w14:textId="79F31B1E" w:rsidR="00C57FA3" w:rsidRPr="00395DB0" w:rsidRDefault="00C57FA3" w:rsidP="00C57FA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3.3</w:t>
            </w:r>
          </w:p>
        </w:tc>
        <w:tc>
          <w:tcPr>
            <w:tcW w:w="6804" w:type="dxa"/>
            <w:shd w:val="clear" w:color="auto" w:fill="auto"/>
          </w:tcPr>
          <w:p w14:paraId="683A783D" w14:textId="7E643B97" w:rsidR="00C57FA3" w:rsidRPr="00B06110" w:rsidRDefault="00C57FA3" w:rsidP="00C57FA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2623A7AF" w14:textId="291EA41F" w:rsidR="00C57FA3" w:rsidRPr="00B0611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</w:t>
            </w:r>
            <w:r w:rsidR="00016597" w:rsidRPr="00B06110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</w:tcPr>
          <w:p w14:paraId="40E4B127" w14:textId="7E0F37F0" w:rsidR="00C57FA3" w:rsidRPr="00395DB0" w:rsidRDefault="00C57FA3" w:rsidP="00C57F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</w:tr>
      <w:tr w:rsidR="00016597" w:rsidRPr="00395DB0" w14:paraId="20B0A53B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289EA501" w14:textId="392A4F7F" w:rsidR="00016597" w:rsidRPr="00B06110" w:rsidRDefault="00016597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7780EF6C" w14:textId="0A147701" w:rsidR="00016597" w:rsidRPr="00B0611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Calibri" w:hAnsi="Times New Roman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529" w:type="dxa"/>
            <w:shd w:val="clear" w:color="auto" w:fill="auto"/>
          </w:tcPr>
          <w:p w14:paraId="196B24E0" w14:textId="77777777" w:rsidR="00016597" w:rsidRPr="00B0611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286E0B34" w14:textId="5D3275C1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</w:tr>
      <w:tr w:rsidR="00016597" w:rsidRPr="00395DB0" w14:paraId="45381754" w14:textId="77777777" w:rsidTr="00C0475D">
        <w:trPr>
          <w:trHeight w:val="249"/>
        </w:trPr>
        <w:tc>
          <w:tcPr>
            <w:tcW w:w="709" w:type="dxa"/>
          </w:tcPr>
          <w:p w14:paraId="33BF8C05" w14:textId="331DB160" w:rsidR="00016597" w:rsidRPr="00395DB0" w:rsidRDefault="00016597" w:rsidP="00016597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4.1</w:t>
            </w:r>
          </w:p>
        </w:tc>
        <w:tc>
          <w:tcPr>
            <w:tcW w:w="6804" w:type="dxa"/>
          </w:tcPr>
          <w:p w14:paraId="566B6F83" w14:textId="25F1026F" w:rsidR="00016597" w:rsidRPr="00395DB0" w:rsidRDefault="00016597" w:rsidP="00016597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С муниципальным образованием заключено соглашение о предоставлении субсидии</w:t>
            </w:r>
          </w:p>
        </w:tc>
        <w:tc>
          <w:tcPr>
            <w:tcW w:w="1559" w:type="dxa"/>
          </w:tcPr>
          <w:p w14:paraId="72A1CA4E" w14:textId="482A3A83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19.02.2027</w:t>
            </w:r>
          </w:p>
        </w:tc>
        <w:tc>
          <w:tcPr>
            <w:tcW w:w="5529" w:type="dxa"/>
          </w:tcPr>
          <w:p w14:paraId="065F7A90" w14:textId="77777777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395DB0">
              <w:rPr>
                <w:rFonts w:ascii="Times New Roman" w:hAnsi="Times New Roman"/>
              </w:rPr>
              <w:t>по физической культуре и спорту правительства Еврейской автономной области,</w:t>
            </w:r>
          </w:p>
          <w:p w14:paraId="43DB0ABF" w14:textId="23EA6D3A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</w:tr>
      <w:tr w:rsidR="00016597" w:rsidRPr="00395DB0" w14:paraId="2CF22A92" w14:textId="77777777" w:rsidTr="00C0475D">
        <w:trPr>
          <w:trHeight w:val="249"/>
        </w:trPr>
        <w:tc>
          <w:tcPr>
            <w:tcW w:w="709" w:type="dxa"/>
          </w:tcPr>
          <w:p w14:paraId="13E3D878" w14:textId="250C7159" w:rsidR="00016597" w:rsidRPr="00395DB0" w:rsidRDefault="00016597" w:rsidP="00016597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4.2</w:t>
            </w:r>
          </w:p>
        </w:tc>
        <w:tc>
          <w:tcPr>
            <w:tcW w:w="6804" w:type="dxa"/>
          </w:tcPr>
          <w:p w14:paraId="26F43D1A" w14:textId="67148370" w:rsidR="00016597" w:rsidRPr="00395DB0" w:rsidRDefault="00016597" w:rsidP="00016597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eastAsia="Arial" w:hAnsi="Times New Roman"/>
                <w:sz w:val="24"/>
                <w:szCs w:val="24"/>
                <w:lang w:eastAsia="zh-CN" w:bidi="zh-CN"/>
              </w:rPr>
              <w:t>Малая спортивная площадка ГТО введена в эксплуатацию</w:t>
            </w:r>
          </w:p>
        </w:tc>
        <w:tc>
          <w:tcPr>
            <w:tcW w:w="1559" w:type="dxa"/>
          </w:tcPr>
          <w:p w14:paraId="02D8C931" w14:textId="65089C6A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</w:tcPr>
          <w:p w14:paraId="51AB1FDC" w14:textId="31249196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</w:tr>
      <w:tr w:rsidR="00016597" w:rsidRPr="00395DB0" w14:paraId="1F62CC98" w14:textId="77777777" w:rsidTr="00C0475D">
        <w:trPr>
          <w:trHeight w:val="249"/>
        </w:trPr>
        <w:tc>
          <w:tcPr>
            <w:tcW w:w="709" w:type="dxa"/>
          </w:tcPr>
          <w:p w14:paraId="6157DFE1" w14:textId="7A63CF57" w:rsidR="00016597" w:rsidRPr="00395DB0" w:rsidRDefault="00016597" w:rsidP="00016597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4.3</w:t>
            </w:r>
          </w:p>
        </w:tc>
        <w:tc>
          <w:tcPr>
            <w:tcW w:w="6804" w:type="dxa"/>
          </w:tcPr>
          <w:p w14:paraId="0334A777" w14:textId="4BE78270" w:rsidR="00016597" w:rsidRPr="00395DB0" w:rsidRDefault="00016597" w:rsidP="00016597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</w:tcPr>
          <w:p w14:paraId="160922DA" w14:textId="12487BE2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</w:tcPr>
          <w:p w14:paraId="778AB586" w14:textId="09EBE12E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«Облученский муниципальный район» Еврейской автономной области</w:t>
            </w:r>
          </w:p>
        </w:tc>
      </w:tr>
      <w:tr w:rsidR="00016597" w:rsidRPr="00395DB0" w14:paraId="37A25E34" w14:textId="77777777" w:rsidTr="00B06110">
        <w:trPr>
          <w:trHeight w:val="249"/>
        </w:trPr>
        <w:tc>
          <w:tcPr>
            <w:tcW w:w="709" w:type="dxa"/>
          </w:tcPr>
          <w:p w14:paraId="2C4FA0E3" w14:textId="27D20C6D" w:rsidR="00016597" w:rsidRPr="00395DB0" w:rsidRDefault="00016597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0C989C3" w14:textId="2E943232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5529" w:type="dxa"/>
          </w:tcPr>
          <w:p w14:paraId="624C4C78" w14:textId="77777777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395DB0">
              <w:rPr>
                <w:rFonts w:ascii="Times New Roman" w:hAnsi="Times New Roman"/>
              </w:rPr>
              <w:t>по физической культуре и спорту правительства Еврейской автономной области,</w:t>
            </w:r>
          </w:p>
          <w:p w14:paraId="2EB6D8A8" w14:textId="41BB60EC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</w:tr>
      <w:tr w:rsidR="00016597" w:rsidRPr="00395DB0" w14:paraId="2EA5A423" w14:textId="77777777" w:rsidTr="00B06110">
        <w:trPr>
          <w:trHeight w:val="249"/>
        </w:trPr>
        <w:tc>
          <w:tcPr>
            <w:tcW w:w="709" w:type="dxa"/>
          </w:tcPr>
          <w:p w14:paraId="6B04BB11" w14:textId="40575B70" w:rsidR="00016597" w:rsidRPr="00395DB0" w:rsidRDefault="00066096" w:rsidP="00016597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6804" w:type="dxa"/>
            <w:shd w:val="clear" w:color="auto" w:fill="auto"/>
          </w:tcPr>
          <w:p w14:paraId="2F8974A3" w14:textId="0E8F7F0A" w:rsidR="00016597" w:rsidRPr="00395DB0" w:rsidRDefault="00016597" w:rsidP="00016597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С муниципальным образованием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474C55A0" w14:textId="3209567C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19.02.2027</w:t>
            </w:r>
          </w:p>
        </w:tc>
        <w:tc>
          <w:tcPr>
            <w:tcW w:w="5529" w:type="dxa"/>
          </w:tcPr>
          <w:p w14:paraId="2B47A133" w14:textId="77777777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395DB0">
              <w:rPr>
                <w:rFonts w:ascii="Times New Roman" w:hAnsi="Times New Roman"/>
              </w:rPr>
              <w:t>по физической культуре и спорту правительства Еврейской автономной области,</w:t>
            </w:r>
          </w:p>
          <w:p w14:paraId="567DAEBE" w14:textId="4C8224E9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</w:tr>
      <w:tr w:rsidR="00016597" w:rsidRPr="00395DB0" w14:paraId="00EE04F4" w14:textId="77777777" w:rsidTr="00B06110">
        <w:trPr>
          <w:trHeight w:val="249"/>
        </w:trPr>
        <w:tc>
          <w:tcPr>
            <w:tcW w:w="709" w:type="dxa"/>
            <w:shd w:val="clear" w:color="auto" w:fill="FFFFFF" w:themeFill="background1"/>
          </w:tcPr>
          <w:p w14:paraId="31BB179F" w14:textId="46D218A7" w:rsidR="00016597" w:rsidRPr="00395DB0" w:rsidRDefault="00066096" w:rsidP="00016597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6804" w:type="dxa"/>
            <w:shd w:val="clear" w:color="auto" w:fill="auto"/>
          </w:tcPr>
          <w:p w14:paraId="71860DFE" w14:textId="700B6D4A" w:rsidR="00016597" w:rsidRPr="00395DB0" w:rsidRDefault="00016597" w:rsidP="00016597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eastAsia="Arial" w:hAnsi="Times New Roman"/>
                <w:sz w:val="24"/>
                <w:szCs w:val="24"/>
                <w:lang w:eastAsia="zh-CN" w:bidi="zh-CN"/>
              </w:rPr>
              <w:t xml:space="preserve">Проведение работ по реконструкции </w:t>
            </w:r>
            <w:r w:rsidR="006F6D2F" w:rsidRPr="00395DB0">
              <w:rPr>
                <w:rFonts w:ascii="Times New Roman" w:hAnsi="Times New Roman"/>
                <w:sz w:val="24"/>
                <w:szCs w:val="24"/>
              </w:rPr>
              <w:t>спортивного зала, расположенного по адресу ул. Советская, 100а, с. Птичник Биробиджанского муниципального района Еврейской автономной области</w:t>
            </w:r>
          </w:p>
        </w:tc>
        <w:tc>
          <w:tcPr>
            <w:tcW w:w="1559" w:type="dxa"/>
            <w:shd w:val="clear" w:color="auto" w:fill="auto"/>
          </w:tcPr>
          <w:p w14:paraId="3ED3C44E" w14:textId="1E773F33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31.12.2027</w:t>
            </w:r>
          </w:p>
        </w:tc>
        <w:tc>
          <w:tcPr>
            <w:tcW w:w="5529" w:type="dxa"/>
            <w:shd w:val="clear" w:color="auto" w:fill="FFFFFF" w:themeFill="background1"/>
          </w:tcPr>
          <w:p w14:paraId="5D1EC810" w14:textId="12B84C98" w:rsidR="00016597" w:rsidRPr="00395DB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</w:tr>
      <w:tr w:rsidR="00016597" w:rsidRPr="00395DB0" w14:paraId="7BAB49D6" w14:textId="77777777" w:rsidTr="00B06110">
        <w:trPr>
          <w:trHeight w:val="249"/>
        </w:trPr>
        <w:tc>
          <w:tcPr>
            <w:tcW w:w="709" w:type="dxa"/>
          </w:tcPr>
          <w:p w14:paraId="0760F486" w14:textId="403372A3" w:rsidR="00016597" w:rsidRPr="00B06110" w:rsidRDefault="00016597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6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0C956DD" w14:textId="62C65F89" w:rsidR="00016597" w:rsidRPr="00B06110" w:rsidRDefault="00016597" w:rsidP="0001659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Реализация мероприятий по закупке и монтажу оборудования для создания модульных спортивных сооружений</w:t>
            </w:r>
          </w:p>
        </w:tc>
        <w:tc>
          <w:tcPr>
            <w:tcW w:w="5529" w:type="dxa"/>
          </w:tcPr>
          <w:p w14:paraId="36135B84" w14:textId="77777777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395DB0">
              <w:rPr>
                <w:rFonts w:ascii="Times New Roman" w:hAnsi="Times New Roman"/>
              </w:rPr>
              <w:t>Еврейской автономной</w:t>
            </w:r>
            <w:r w:rsidRPr="00395DB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1FAAAFBF" w14:textId="77777777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0716403E" w14:textId="77777777" w:rsidR="00016597" w:rsidRPr="00395DB0" w:rsidRDefault="00016597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F6D2F" w:rsidRPr="00395DB0" w14:paraId="5DD0101D" w14:textId="77777777" w:rsidTr="00C0475D">
        <w:trPr>
          <w:trHeight w:val="249"/>
        </w:trPr>
        <w:tc>
          <w:tcPr>
            <w:tcW w:w="709" w:type="dxa"/>
          </w:tcPr>
          <w:p w14:paraId="753C833C" w14:textId="3417B8B0" w:rsidR="006F6D2F" w:rsidRPr="00395DB0" w:rsidRDefault="00066096" w:rsidP="006F6D2F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F6D2F" w:rsidRPr="00395DB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2D83959A" w14:textId="52B085C2" w:rsidR="006F6D2F" w:rsidRPr="00395DB0" w:rsidRDefault="006F6D2F" w:rsidP="006F6D2F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С ОГБУ «Центр спортивной подготовки» заключено соглашение о предоставлении субсидии</w:t>
            </w:r>
          </w:p>
        </w:tc>
        <w:tc>
          <w:tcPr>
            <w:tcW w:w="1559" w:type="dxa"/>
          </w:tcPr>
          <w:p w14:paraId="2C0EF1B7" w14:textId="0DF265E7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19.02.2027</w:t>
            </w:r>
          </w:p>
        </w:tc>
        <w:tc>
          <w:tcPr>
            <w:tcW w:w="5529" w:type="dxa"/>
          </w:tcPr>
          <w:p w14:paraId="2EA90121" w14:textId="77777777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  <w:highlight w:val="white"/>
              </w:rPr>
              <w:t xml:space="preserve">Департамент </w:t>
            </w:r>
            <w:r w:rsidRPr="00395DB0">
              <w:rPr>
                <w:rFonts w:ascii="Times New Roman" w:hAnsi="Times New Roman"/>
              </w:rPr>
              <w:t>по физической культуре и спорту правительства Еврейской автономной области,</w:t>
            </w:r>
          </w:p>
          <w:p w14:paraId="545BB8DE" w14:textId="249D25FB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ОГБУ «Центр спортивной подготовки»</w:t>
            </w:r>
          </w:p>
        </w:tc>
      </w:tr>
      <w:tr w:rsidR="006F6D2F" w:rsidRPr="00395DB0" w14:paraId="6E7A54BA" w14:textId="77777777" w:rsidTr="00C0475D">
        <w:trPr>
          <w:trHeight w:val="249"/>
        </w:trPr>
        <w:tc>
          <w:tcPr>
            <w:tcW w:w="709" w:type="dxa"/>
          </w:tcPr>
          <w:p w14:paraId="1206FEDB" w14:textId="7907D71D" w:rsidR="006F6D2F" w:rsidRPr="00395DB0" w:rsidRDefault="00066096" w:rsidP="006F6D2F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F6D2F" w:rsidRPr="00395DB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316BD4A0" w14:textId="6EEFB7E5" w:rsidR="006F6D2F" w:rsidRPr="00395DB0" w:rsidRDefault="006F6D2F" w:rsidP="006F6D2F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eastAsia="Arial" w:hAnsi="Times New Roman"/>
                <w:sz w:val="24"/>
                <w:szCs w:val="24"/>
                <w:lang w:eastAsia="zh-CN" w:bidi="zh-CN"/>
              </w:rPr>
              <w:t>Модульный спортивный зал для единоборств введен в эксплуатацию</w:t>
            </w:r>
          </w:p>
        </w:tc>
        <w:tc>
          <w:tcPr>
            <w:tcW w:w="1559" w:type="dxa"/>
          </w:tcPr>
          <w:p w14:paraId="10C8D964" w14:textId="4570E023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</w:tcPr>
          <w:p w14:paraId="04488DF3" w14:textId="28AFF7C2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ОГБУ «Центр спортивной подготовки»</w:t>
            </w:r>
          </w:p>
        </w:tc>
      </w:tr>
      <w:tr w:rsidR="006F6D2F" w:rsidRPr="00395DB0" w14:paraId="55054369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66115F46" w14:textId="3B8EA0D2" w:rsidR="006F6D2F" w:rsidRPr="00395DB0" w:rsidRDefault="00066096" w:rsidP="006F6D2F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F6D2F" w:rsidRPr="00395DB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4380FC70" w14:textId="516A9EF3" w:rsidR="006F6D2F" w:rsidRPr="00395DB0" w:rsidRDefault="006F6D2F" w:rsidP="006F6D2F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46611FC4" w14:textId="1C41A5E1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  <w:shd w:val="clear" w:color="auto" w:fill="auto"/>
          </w:tcPr>
          <w:p w14:paraId="170C7C32" w14:textId="528A9CA4" w:rsidR="006F6D2F" w:rsidRPr="00395DB0" w:rsidRDefault="006F6D2F" w:rsidP="006F6D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ОГБУ «Центр спортивной подготовки»</w:t>
            </w:r>
          </w:p>
        </w:tc>
      </w:tr>
      <w:tr w:rsidR="004A5F86" w:rsidRPr="00395DB0" w14:paraId="2679FD6E" w14:textId="77777777" w:rsidTr="00B06110">
        <w:trPr>
          <w:trHeight w:val="102"/>
        </w:trPr>
        <w:tc>
          <w:tcPr>
            <w:tcW w:w="709" w:type="dxa"/>
            <w:shd w:val="clear" w:color="auto" w:fill="auto"/>
          </w:tcPr>
          <w:p w14:paraId="738EBB09" w14:textId="77777777" w:rsidR="004A5F86" w:rsidRPr="00395DB0" w:rsidRDefault="004A5F86" w:rsidP="004A5F8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45AA4759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  <w:spacing w:val="-2"/>
              </w:rPr>
              <w:t xml:space="preserve">Комплекс процессных мероприятий </w:t>
            </w:r>
            <w:r w:rsidRPr="00395DB0">
              <w:rPr>
                <w:rFonts w:ascii="Times New Roman" w:hAnsi="Times New Roman"/>
              </w:rPr>
              <w:t>«Подготовка спортивного резерва»</w:t>
            </w:r>
          </w:p>
          <w:p w14:paraId="307FFD92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392F9485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395DB0">
              <w:rPr>
                <w:rFonts w:ascii="Times New Roman" w:hAnsi="Times New Roman"/>
              </w:rPr>
              <w:t>Еврейской автономной</w:t>
            </w:r>
            <w:r w:rsidRPr="00395DB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43B589F3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4A5F86" w:rsidRPr="00395DB0" w14:paraId="56E7F98E" w14:textId="77777777" w:rsidTr="00B06110">
        <w:trPr>
          <w:trHeight w:val="385"/>
        </w:trPr>
        <w:tc>
          <w:tcPr>
            <w:tcW w:w="709" w:type="dxa"/>
            <w:shd w:val="clear" w:color="auto" w:fill="auto"/>
          </w:tcPr>
          <w:p w14:paraId="30FC29BF" w14:textId="77777777" w:rsidR="004A5F86" w:rsidRPr="00395DB0" w:rsidRDefault="004A5F8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54DA547C" w14:textId="77777777" w:rsidR="004A5F86" w:rsidRPr="00395DB0" w:rsidRDefault="004A5F86" w:rsidP="004A5F86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 xml:space="preserve">Развитие </w:t>
            </w:r>
            <w:r w:rsidRPr="00395DB0">
              <w:rPr>
                <w:rFonts w:ascii="Times New Roman" w:eastAsiaTheme="minorHAnsi" w:hAnsi="Times New Roman"/>
                <w:lang w:eastAsia="en-US" w:bidi="he-IL"/>
              </w:rPr>
              <w:t xml:space="preserve">системы подготовки спортивного резерва </w:t>
            </w:r>
          </w:p>
        </w:tc>
      </w:tr>
      <w:tr w:rsidR="004A5F86" w:rsidRPr="00395DB0" w14:paraId="0D4DC7D5" w14:textId="77777777" w:rsidTr="00B06110">
        <w:trPr>
          <w:trHeight w:val="463"/>
        </w:trPr>
        <w:tc>
          <w:tcPr>
            <w:tcW w:w="709" w:type="dxa"/>
            <w:shd w:val="clear" w:color="auto" w:fill="auto"/>
          </w:tcPr>
          <w:p w14:paraId="1C5D94A1" w14:textId="7DE3489D" w:rsidR="004A5F86" w:rsidRPr="00395DB0" w:rsidRDefault="0006609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4D1BA85F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 ДО «СШ ЕАО</w:t>
            </w:r>
            <w:r w:rsidRPr="00395DB0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39173415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4A35CEDD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ОГБУ ДО «СШ ЕАО»</w:t>
            </w:r>
          </w:p>
        </w:tc>
      </w:tr>
      <w:tr w:rsidR="004A5F86" w:rsidRPr="00395DB0" w14:paraId="383E9E40" w14:textId="77777777" w:rsidTr="00B06110">
        <w:trPr>
          <w:trHeight w:val="110"/>
        </w:trPr>
        <w:tc>
          <w:tcPr>
            <w:tcW w:w="709" w:type="dxa"/>
            <w:shd w:val="clear" w:color="auto" w:fill="auto"/>
          </w:tcPr>
          <w:p w14:paraId="7BF7FE28" w14:textId="3DD87627" w:rsidR="004A5F86" w:rsidRPr="00395DB0" w:rsidRDefault="0006609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4A5F86" w:rsidRPr="00395DB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  <w:shd w:val="clear" w:color="auto" w:fill="auto"/>
          </w:tcPr>
          <w:p w14:paraId="73DE452E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  <w:shd w:val="clear" w:color="auto" w:fill="auto"/>
          </w:tcPr>
          <w:p w14:paraId="3110F145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31.01.2027</w:t>
            </w:r>
          </w:p>
        </w:tc>
        <w:tc>
          <w:tcPr>
            <w:tcW w:w="5529" w:type="dxa"/>
            <w:vMerge/>
            <w:shd w:val="clear" w:color="auto" w:fill="auto"/>
          </w:tcPr>
          <w:p w14:paraId="7204ABC5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4A5F86" w:rsidRPr="00395DB0" w14:paraId="521CE21F" w14:textId="77777777" w:rsidTr="00B06110">
        <w:trPr>
          <w:trHeight w:val="110"/>
        </w:trPr>
        <w:tc>
          <w:tcPr>
            <w:tcW w:w="709" w:type="dxa"/>
            <w:shd w:val="clear" w:color="auto" w:fill="auto"/>
          </w:tcPr>
          <w:p w14:paraId="5549D67D" w14:textId="1FA40AE9" w:rsidR="004A5F86" w:rsidRPr="00395DB0" w:rsidRDefault="0006609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5F86" w:rsidRPr="00395DB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242A25FD" w14:textId="00000DF1" w:rsidR="00452541" w:rsidRPr="00395DB0" w:rsidRDefault="004A5F86" w:rsidP="00452541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  <w:p w14:paraId="4B9019CF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3AE56D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31.01.2027</w:t>
            </w:r>
          </w:p>
        </w:tc>
        <w:tc>
          <w:tcPr>
            <w:tcW w:w="5529" w:type="dxa"/>
            <w:vMerge/>
            <w:shd w:val="clear" w:color="auto" w:fill="auto"/>
          </w:tcPr>
          <w:p w14:paraId="58806E86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4A5F86" w:rsidRPr="00395DB0" w14:paraId="248AD321" w14:textId="77777777" w:rsidTr="00B06110">
        <w:trPr>
          <w:trHeight w:val="110"/>
        </w:trPr>
        <w:tc>
          <w:tcPr>
            <w:tcW w:w="709" w:type="dxa"/>
            <w:shd w:val="clear" w:color="auto" w:fill="auto"/>
          </w:tcPr>
          <w:p w14:paraId="391B9821" w14:textId="7681111C" w:rsidR="004A5F86" w:rsidRPr="00395DB0" w:rsidRDefault="0006609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5F86" w:rsidRPr="00395DB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  <w:shd w:val="clear" w:color="auto" w:fill="auto"/>
          </w:tcPr>
          <w:p w14:paraId="72A7EDCC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  <w:shd w:val="clear" w:color="auto" w:fill="auto"/>
          </w:tcPr>
          <w:p w14:paraId="2F5A93B6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  <w:shd w:val="clear" w:color="auto" w:fill="auto"/>
          </w:tcPr>
          <w:p w14:paraId="40E17679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4A5F86" w:rsidRPr="00395DB0" w14:paraId="52F42457" w14:textId="77777777" w:rsidTr="00B06110">
        <w:trPr>
          <w:trHeight w:val="110"/>
        </w:trPr>
        <w:tc>
          <w:tcPr>
            <w:tcW w:w="709" w:type="dxa"/>
            <w:shd w:val="clear" w:color="auto" w:fill="auto"/>
          </w:tcPr>
          <w:p w14:paraId="7CD2644A" w14:textId="028FAD48" w:rsidR="004A5F86" w:rsidRPr="00395DB0" w:rsidRDefault="0006609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A5F86" w:rsidRPr="00395DB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  <w:shd w:val="clear" w:color="auto" w:fill="auto"/>
          </w:tcPr>
          <w:p w14:paraId="2E5E59C7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  <w:shd w:val="clear" w:color="auto" w:fill="auto"/>
          </w:tcPr>
          <w:p w14:paraId="74A6FA89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  <w:shd w:val="clear" w:color="auto" w:fill="auto"/>
          </w:tcPr>
          <w:p w14:paraId="44E65267" w14:textId="1D237E6A" w:rsidR="004A5F86" w:rsidRPr="00395DB0" w:rsidRDefault="00452541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4A5F86" w:rsidRPr="00395DB0" w14:paraId="29AC41AB" w14:textId="77777777" w:rsidTr="00B06110">
        <w:trPr>
          <w:trHeight w:val="463"/>
        </w:trPr>
        <w:tc>
          <w:tcPr>
            <w:tcW w:w="709" w:type="dxa"/>
            <w:shd w:val="clear" w:color="auto" w:fill="auto"/>
          </w:tcPr>
          <w:p w14:paraId="7B22FF29" w14:textId="77777777" w:rsidR="004A5F86" w:rsidRPr="00395DB0" w:rsidRDefault="004A5F8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08A3B4C5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395DB0">
              <w:rPr>
                <w:rFonts w:ascii="Times New Roman" w:hAnsi="Times New Roman"/>
              </w:rPr>
              <w:t>Комплекс процессных мероприятий «Развитие спорта высших достижений»</w:t>
            </w:r>
          </w:p>
          <w:p w14:paraId="0B5A9A33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2DDA4595" w14:textId="38B295E1" w:rsidR="004A5F86" w:rsidRPr="00395DB0" w:rsidRDefault="004A5F86" w:rsidP="008F44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</w:t>
            </w:r>
            <w:r w:rsidR="008F44D6">
              <w:rPr>
                <w:rFonts w:ascii="Times New Roman" w:hAnsi="Times New Roman"/>
              </w:rPr>
              <w:t xml:space="preserve">, ОГБУ </w:t>
            </w:r>
            <w:r w:rsidR="008F44D6" w:rsidRPr="00395DB0">
              <w:rPr>
                <w:rFonts w:ascii="Times New Roman" w:eastAsia="Arial" w:hAnsi="Times New Roman"/>
                <w:lang w:eastAsia="zh-CN" w:bidi="zh-CN"/>
              </w:rPr>
              <w:t>«Центр спортивной подготовки»</w:t>
            </w:r>
          </w:p>
        </w:tc>
      </w:tr>
      <w:tr w:rsidR="004A5F86" w:rsidRPr="00395DB0" w14:paraId="34DF7DBF" w14:textId="77777777" w:rsidTr="00B06110">
        <w:trPr>
          <w:trHeight w:val="463"/>
        </w:trPr>
        <w:tc>
          <w:tcPr>
            <w:tcW w:w="709" w:type="dxa"/>
            <w:shd w:val="clear" w:color="auto" w:fill="auto"/>
          </w:tcPr>
          <w:p w14:paraId="505FFD1C" w14:textId="77777777" w:rsidR="004A5F86" w:rsidRPr="00395DB0" w:rsidRDefault="004A5F8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  <w:shd w:val="clear" w:color="auto" w:fill="auto"/>
          </w:tcPr>
          <w:p w14:paraId="0D7DF9A9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color w:val="C00000"/>
                <w:lang w:eastAsia="zh-CN" w:bidi="zh-CN"/>
              </w:rPr>
            </w:pPr>
            <w:r w:rsidRPr="00395DB0">
              <w:rPr>
                <w:rFonts w:ascii="Times New Roman" w:hAnsi="Times New Roman"/>
                <w:lang w:bidi="he-IL"/>
              </w:rPr>
              <w:t>Развитие спорта высших достижений, создание условий, направленных на увеличение числа спортсменов высокого класса</w:t>
            </w:r>
          </w:p>
        </w:tc>
      </w:tr>
      <w:tr w:rsidR="004A5F86" w:rsidRPr="00395DB0" w14:paraId="04C5B54B" w14:textId="77777777" w:rsidTr="00B06110">
        <w:trPr>
          <w:trHeight w:val="463"/>
        </w:trPr>
        <w:tc>
          <w:tcPr>
            <w:tcW w:w="709" w:type="dxa"/>
            <w:shd w:val="clear" w:color="auto" w:fill="auto"/>
          </w:tcPr>
          <w:p w14:paraId="7CE7C872" w14:textId="15539298" w:rsidR="004A5F86" w:rsidRPr="00395DB0" w:rsidRDefault="0006609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301C93A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 «Центр спортивной подготовки</w:t>
            </w:r>
            <w:r w:rsidRPr="00395DB0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  <w:shd w:val="clear" w:color="auto" w:fill="auto"/>
          </w:tcPr>
          <w:p w14:paraId="5691B42C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395DB0">
              <w:rPr>
                <w:rFonts w:ascii="Times New Roman" w:hAnsi="Times New Roman"/>
              </w:rPr>
              <w:t>Еврейской автономной</w:t>
            </w:r>
            <w:r w:rsidRPr="00395DB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2EB9F0B9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2E54C2E6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4A5F86" w:rsidRPr="00395DB0" w14:paraId="7FA6541B" w14:textId="77777777" w:rsidTr="00B15EBE">
        <w:trPr>
          <w:trHeight w:val="249"/>
        </w:trPr>
        <w:tc>
          <w:tcPr>
            <w:tcW w:w="709" w:type="dxa"/>
          </w:tcPr>
          <w:p w14:paraId="2FC8B984" w14:textId="19F8F910" w:rsidR="004A5F86" w:rsidRPr="00395DB0" w:rsidRDefault="00066096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A5F86" w:rsidRPr="00395DB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4281CA6E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083FB0C3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31.01.2027</w:t>
            </w:r>
          </w:p>
        </w:tc>
        <w:tc>
          <w:tcPr>
            <w:tcW w:w="5529" w:type="dxa"/>
            <w:vMerge/>
          </w:tcPr>
          <w:p w14:paraId="0E6CD14E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4A5F86" w:rsidRPr="00395DB0" w14:paraId="6339A5DB" w14:textId="77777777" w:rsidTr="00B15EBE">
        <w:trPr>
          <w:trHeight w:val="249"/>
        </w:trPr>
        <w:tc>
          <w:tcPr>
            <w:tcW w:w="709" w:type="dxa"/>
          </w:tcPr>
          <w:p w14:paraId="2AF5878C" w14:textId="5DC10782" w:rsidR="004A5F86" w:rsidRPr="00395DB0" w:rsidRDefault="002E7D63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A5F86" w:rsidRPr="00395DB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285DC387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</w:tcPr>
          <w:p w14:paraId="3022D854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31.01.2027</w:t>
            </w:r>
          </w:p>
        </w:tc>
        <w:tc>
          <w:tcPr>
            <w:tcW w:w="5529" w:type="dxa"/>
            <w:vMerge/>
          </w:tcPr>
          <w:p w14:paraId="43D1D087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4A5F86" w:rsidRPr="00395DB0" w14:paraId="2F9CF804" w14:textId="77777777" w:rsidTr="00B15EBE">
        <w:trPr>
          <w:trHeight w:val="249"/>
        </w:trPr>
        <w:tc>
          <w:tcPr>
            <w:tcW w:w="709" w:type="dxa"/>
          </w:tcPr>
          <w:p w14:paraId="359CA218" w14:textId="1C9B4187" w:rsidR="004A5F86" w:rsidRPr="00395DB0" w:rsidRDefault="002E7D63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A5F86" w:rsidRPr="00395DB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55033CE6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784416A6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  <w:vMerge w:val="restart"/>
          </w:tcPr>
          <w:p w14:paraId="6725C900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4A5F86" w:rsidRPr="00395DB0" w14:paraId="3895F69D" w14:textId="77777777" w:rsidTr="00B15EBE">
        <w:trPr>
          <w:trHeight w:val="249"/>
        </w:trPr>
        <w:tc>
          <w:tcPr>
            <w:tcW w:w="709" w:type="dxa"/>
          </w:tcPr>
          <w:p w14:paraId="33E38453" w14:textId="6FF78056" w:rsidR="004A5F86" w:rsidRPr="00395DB0" w:rsidRDefault="002E7D63" w:rsidP="004A5F86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4A5F86" w:rsidRPr="00395DB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3A5839F2" w14:textId="77777777" w:rsidR="004A5F86" w:rsidRPr="00395DB0" w:rsidRDefault="004A5F86" w:rsidP="004A5F86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95DB0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65B3D1ED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395DB0">
              <w:rPr>
                <w:rFonts w:ascii="Times New Roman" w:eastAsia="Arial" w:hAnsi="Times New Roman"/>
                <w:lang w:eastAsia="zh-CN" w:bidi="zh-CN"/>
              </w:rPr>
              <w:t>25.12.2027</w:t>
            </w:r>
          </w:p>
        </w:tc>
        <w:tc>
          <w:tcPr>
            <w:tcW w:w="5529" w:type="dxa"/>
            <w:vMerge/>
          </w:tcPr>
          <w:p w14:paraId="3E896935" w14:textId="77777777" w:rsidR="004A5F86" w:rsidRPr="00395DB0" w:rsidRDefault="004A5F86" w:rsidP="004A5F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FA53BF" w:rsidRPr="00366759" w14:paraId="302E03B8" w14:textId="77777777" w:rsidTr="00B15EBE">
        <w:trPr>
          <w:trHeight w:val="463"/>
        </w:trPr>
        <w:tc>
          <w:tcPr>
            <w:tcW w:w="709" w:type="dxa"/>
            <w:shd w:val="clear" w:color="auto" w:fill="auto"/>
          </w:tcPr>
          <w:p w14:paraId="0102B30A" w14:textId="6B561D67" w:rsidR="00FA53BF" w:rsidRPr="008C2D8D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F9B4160" w14:textId="77777777" w:rsidR="00FA53BF" w:rsidRPr="008C2D8D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8C2D8D">
              <w:rPr>
                <w:rFonts w:ascii="Times New Roman" w:eastAsiaTheme="minorHAnsi" w:hAnsi="Times New Roman"/>
              </w:rPr>
              <w:t xml:space="preserve">Выплата стипендии ведущим спортсменам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8C2D8D">
              <w:rPr>
                <w:rFonts w:ascii="Times New Roman" w:eastAsiaTheme="minorHAnsi" w:hAnsi="Times New Roman"/>
              </w:rPr>
              <w:t xml:space="preserve"> области</w:t>
            </w:r>
          </w:p>
        </w:tc>
        <w:tc>
          <w:tcPr>
            <w:tcW w:w="5529" w:type="dxa"/>
            <w:vMerge w:val="restart"/>
          </w:tcPr>
          <w:p w14:paraId="6227E94C" w14:textId="77777777" w:rsidR="00FA53BF" w:rsidRPr="003F6195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>
              <w:rPr>
                <w:rFonts w:ascii="Times New Roman" w:hAnsi="Times New Roman"/>
              </w:rPr>
              <w:t>Еврейской автономной</w:t>
            </w:r>
            <w:r>
              <w:rPr>
                <w:rFonts w:ascii="Times New Roman" w:eastAsia="Arial" w:hAnsi="Times New Roman"/>
                <w:lang w:eastAsia="zh-CN" w:bidi="zh-CN"/>
              </w:rPr>
              <w:t xml:space="preserve"> области</w:t>
            </w:r>
          </w:p>
        </w:tc>
      </w:tr>
      <w:tr w:rsidR="00FA53BF" w:rsidRPr="00EB46CC" w14:paraId="46F261B1" w14:textId="77777777" w:rsidTr="00B15EBE">
        <w:trPr>
          <w:trHeight w:val="98"/>
        </w:trPr>
        <w:tc>
          <w:tcPr>
            <w:tcW w:w="709" w:type="dxa"/>
          </w:tcPr>
          <w:p w14:paraId="70516E07" w14:textId="259A8FE5" w:rsidR="00FA53BF" w:rsidRPr="00EB46CC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A53BF" w:rsidRPr="00EB46CC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7EF6E79E" w14:textId="338B1E9F" w:rsidR="00FA53BF" w:rsidRPr="00EB46CC" w:rsidRDefault="00FA53BF" w:rsidP="00B15EBE">
            <w:pPr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t xml:space="preserve">Подготовка распоряжения губернатора </w:t>
            </w:r>
            <w:r>
              <w:rPr>
                <w:rFonts w:ascii="Times New Roman" w:hAnsi="Times New Roman"/>
              </w:rPr>
              <w:t>Еврейской автономной</w:t>
            </w:r>
            <w:r w:rsidRPr="00EB46CC">
              <w:rPr>
                <w:rFonts w:ascii="Times New Roman" w:eastAsia="Arial" w:hAnsi="Times New Roman"/>
                <w:lang w:eastAsia="zh-CN" w:bidi="zh-CN"/>
              </w:rPr>
              <w:t xml:space="preserve"> области о</w:t>
            </w:r>
            <w:r w:rsidRPr="00EB46CC">
              <w:rPr>
                <w:rFonts w:ascii="Times New Roman" w:hAnsi="Times New Roman"/>
                <w:bCs/>
              </w:rPr>
              <w:t xml:space="preserve"> назначении стипендии губернатора </w:t>
            </w:r>
            <w:r>
              <w:rPr>
                <w:rFonts w:ascii="Times New Roman" w:hAnsi="Times New Roman"/>
              </w:rPr>
              <w:t xml:space="preserve">Еврейской </w:t>
            </w:r>
            <w:r>
              <w:rPr>
                <w:rFonts w:ascii="Times New Roman" w:hAnsi="Times New Roman"/>
              </w:rPr>
              <w:lastRenderedPageBreak/>
              <w:t>автономной</w:t>
            </w:r>
            <w:r w:rsidRPr="00EB46CC">
              <w:rPr>
                <w:rFonts w:ascii="Times New Roman" w:hAnsi="Times New Roman"/>
                <w:bCs/>
              </w:rPr>
              <w:t xml:space="preserve"> ведущим спортсменам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Еврейской автономной области</w:t>
            </w:r>
            <w:r w:rsidRPr="00EB46CC">
              <w:rPr>
                <w:rFonts w:ascii="Times New Roman" w:hAnsi="Times New Roman"/>
                <w:bCs/>
              </w:rPr>
              <w:t xml:space="preserve"> в 202</w:t>
            </w:r>
            <w:r>
              <w:rPr>
                <w:rFonts w:ascii="Times New Roman" w:hAnsi="Times New Roman"/>
                <w:bCs/>
              </w:rPr>
              <w:t>7</w:t>
            </w:r>
            <w:r w:rsidRPr="00EB46CC">
              <w:rPr>
                <w:rFonts w:ascii="Times New Roman" w:hAnsi="Times New Roman"/>
                <w:bCs/>
              </w:rPr>
              <w:t xml:space="preserve"> году </w:t>
            </w:r>
          </w:p>
        </w:tc>
        <w:tc>
          <w:tcPr>
            <w:tcW w:w="1559" w:type="dxa"/>
          </w:tcPr>
          <w:p w14:paraId="612099F3" w14:textId="78854C9D" w:rsidR="00FA53BF" w:rsidRPr="00EB46CC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EB46CC">
              <w:rPr>
                <w:rFonts w:ascii="Times New Roman" w:eastAsia="Arial" w:hAnsi="Times New Roman"/>
                <w:lang w:eastAsia="zh-CN" w:bidi="zh-CN"/>
              </w:rPr>
              <w:lastRenderedPageBreak/>
              <w:t>28.02.202</w:t>
            </w:r>
            <w:r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  <w:vMerge/>
          </w:tcPr>
          <w:p w14:paraId="3ABEDB5D" w14:textId="77777777" w:rsidR="00FA53BF" w:rsidRPr="003F6195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FA53BF" w:rsidRPr="00366759" w14:paraId="19E320D0" w14:textId="77777777" w:rsidTr="00B06110">
        <w:trPr>
          <w:trHeight w:val="102"/>
        </w:trPr>
        <w:tc>
          <w:tcPr>
            <w:tcW w:w="709" w:type="dxa"/>
          </w:tcPr>
          <w:p w14:paraId="5B9A9426" w14:textId="498C439C" w:rsidR="00FA53BF" w:rsidRPr="00EB46CC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FA53BF" w:rsidRPr="00EB46CC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  <w:shd w:val="clear" w:color="auto" w:fill="auto"/>
          </w:tcPr>
          <w:p w14:paraId="54324F45" w14:textId="77777777" w:rsidR="00FA53BF" w:rsidRPr="00B0611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Выплата стипендий </w:t>
            </w:r>
            <w:r w:rsidRPr="00B06110">
              <w:rPr>
                <w:rFonts w:ascii="Times New Roman" w:eastAsiaTheme="minorHAnsi" w:hAnsi="Times New Roman"/>
              </w:rPr>
              <w:t xml:space="preserve">ведущим спортсменам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Theme="minorHAnsi" w:hAnsi="Times New Roman"/>
              </w:rPr>
              <w:t xml:space="preserve"> области</w:t>
            </w:r>
          </w:p>
        </w:tc>
        <w:tc>
          <w:tcPr>
            <w:tcW w:w="1559" w:type="dxa"/>
            <w:shd w:val="clear" w:color="auto" w:fill="auto"/>
          </w:tcPr>
          <w:p w14:paraId="2917DF43" w14:textId="76E677A5" w:rsidR="00FA53BF" w:rsidRPr="00B0611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</w:t>
            </w:r>
            <w:r w:rsidR="006B086D" w:rsidRPr="00B06110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  <w:vMerge/>
          </w:tcPr>
          <w:p w14:paraId="13DCD4F9" w14:textId="77777777" w:rsidR="00FA53BF" w:rsidRPr="003F6195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FA53BF" w:rsidRPr="006C0960" w14:paraId="5B8531DD" w14:textId="77777777" w:rsidTr="00B06110">
        <w:trPr>
          <w:trHeight w:val="102"/>
        </w:trPr>
        <w:tc>
          <w:tcPr>
            <w:tcW w:w="709" w:type="dxa"/>
          </w:tcPr>
          <w:p w14:paraId="396E8290" w14:textId="092E0981" w:rsidR="00FA53BF" w:rsidRPr="006C0960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5F938E3A" w14:textId="77777777" w:rsidR="00FA53BF" w:rsidRPr="00B0611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  <w:lang w:eastAsia="en-US"/>
              </w:rPr>
              <w:t>Проведение областных физкультурных и спортивных мероприятий, обеспечение участия спортсменов Еврейской автономной области в физкультурных и спортивных мероприятиях межрегионального и всероссийского уровней, проведение мероприятий, направленных на популяризацию здорового образа жизни»</w:t>
            </w:r>
          </w:p>
        </w:tc>
        <w:tc>
          <w:tcPr>
            <w:tcW w:w="5529" w:type="dxa"/>
          </w:tcPr>
          <w:p w14:paraId="3AC41E96" w14:textId="77777777" w:rsidR="00FA53BF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>
              <w:rPr>
                <w:rFonts w:ascii="Times New Roman" w:hAnsi="Times New Roman"/>
              </w:rPr>
              <w:t>Еврейской автономной</w:t>
            </w:r>
            <w:r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10D64054" w14:textId="77777777" w:rsidR="00FA53BF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066E9635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FA53BF" w:rsidRPr="006C0960" w14:paraId="13E93B3B" w14:textId="77777777" w:rsidTr="00B15EBE">
        <w:trPr>
          <w:trHeight w:val="102"/>
        </w:trPr>
        <w:tc>
          <w:tcPr>
            <w:tcW w:w="709" w:type="dxa"/>
          </w:tcPr>
          <w:p w14:paraId="1FD6D77C" w14:textId="66F138F9" w:rsidR="00FA53BF" w:rsidRPr="006C0960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A53BF" w:rsidRPr="006C096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10156E9E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21414A37" w14:textId="59FAEC2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31.01.202</w:t>
            </w:r>
            <w:r w:rsidR="006B086D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</w:tcPr>
          <w:p w14:paraId="60C8D6E7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FA53BF" w:rsidRPr="006C0960" w14:paraId="5D51F96D" w14:textId="77777777" w:rsidTr="00B15EBE">
        <w:trPr>
          <w:trHeight w:val="102"/>
        </w:trPr>
        <w:tc>
          <w:tcPr>
            <w:tcW w:w="709" w:type="dxa"/>
          </w:tcPr>
          <w:p w14:paraId="7591FBB4" w14:textId="3323E069" w:rsidR="00FA53BF" w:rsidRPr="006C0960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A53BF" w:rsidRPr="006C096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7C722E36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</w:tcPr>
          <w:p w14:paraId="4363B757" w14:textId="35F29852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31.01.202</w:t>
            </w:r>
            <w:r w:rsidR="006B086D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</w:tcPr>
          <w:p w14:paraId="637D69D5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FA53BF" w:rsidRPr="006C0960" w14:paraId="3D59F902" w14:textId="77777777" w:rsidTr="00B15EBE">
        <w:trPr>
          <w:trHeight w:val="102"/>
        </w:trPr>
        <w:tc>
          <w:tcPr>
            <w:tcW w:w="709" w:type="dxa"/>
          </w:tcPr>
          <w:p w14:paraId="2CDABDC4" w14:textId="74EA67FA" w:rsidR="00FA53BF" w:rsidRPr="006C0960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A53BF" w:rsidRPr="006C096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5EAEC2A5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716E27DA" w14:textId="0841AE2B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25.12.202</w:t>
            </w:r>
            <w:r w:rsidR="006B086D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</w:tcPr>
          <w:p w14:paraId="29FBD653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FA53BF" w:rsidRPr="006C0960" w14:paraId="24539DDE" w14:textId="77777777" w:rsidTr="00B15EBE">
        <w:trPr>
          <w:trHeight w:val="102"/>
        </w:trPr>
        <w:tc>
          <w:tcPr>
            <w:tcW w:w="709" w:type="dxa"/>
          </w:tcPr>
          <w:p w14:paraId="3FB286D0" w14:textId="78775615" w:rsidR="00FA53BF" w:rsidRPr="006C0960" w:rsidRDefault="002E7D63" w:rsidP="00B15EBE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A53BF" w:rsidRPr="006C096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3EEA9F2C" w14:textId="77777777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hAnsi="Times New Roman"/>
                <w:spacing w:val="-2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49E92B02" w14:textId="15ACC72F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25.12.202</w:t>
            </w:r>
            <w:r w:rsidR="006B086D">
              <w:rPr>
                <w:rFonts w:ascii="Times New Roman" w:eastAsia="Arial" w:hAnsi="Times New Roman"/>
                <w:lang w:eastAsia="zh-CN" w:bidi="zh-CN"/>
              </w:rPr>
              <w:t>7</w:t>
            </w:r>
          </w:p>
        </w:tc>
        <w:tc>
          <w:tcPr>
            <w:tcW w:w="5529" w:type="dxa"/>
          </w:tcPr>
          <w:p w14:paraId="1123C545" w14:textId="0E6B7588" w:rsidR="00FA53BF" w:rsidRPr="006C0960" w:rsidRDefault="00FA53BF" w:rsidP="00B15EB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6C096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  <w:r w:rsidR="00BE5022">
              <w:rPr>
                <w:rFonts w:ascii="Times New Roman" w:eastAsia="Arial" w:hAnsi="Times New Roman"/>
                <w:lang w:eastAsia="zh-CN" w:bidi="zh-CN"/>
              </w:rPr>
              <w:t>;</w:t>
            </w:r>
          </w:p>
        </w:tc>
      </w:tr>
    </w:tbl>
    <w:p w14:paraId="4B889C2D" w14:textId="6772D422" w:rsidR="00BE5022" w:rsidRPr="00BE5022" w:rsidRDefault="00BE5022" w:rsidP="00BE5022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план реализации государственной программы на 2028 год </w:t>
      </w:r>
      <w:r w:rsidRPr="00BE5022">
        <w:rPr>
          <w:bCs/>
          <w:color w:val="000000" w:themeColor="text1"/>
          <w:sz w:val="28"/>
          <w:szCs w:val="28"/>
        </w:rPr>
        <w:t>изложить в следующей редакции:</w:t>
      </w:r>
    </w:p>
    <w:p w14:paraId="4E41CAFC" w14:textId="7689F47C" w:rsidR="00616D4B" w:rsidRPr="00BE5022" w:rsidRDefault="00BE5022" w:rsidP="00BE5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  <w:r w:rsidRPr="00BE5022">
        <w:rPr>
          <w:rFonts w:eastAsia="Arial"/>
          <w:sz w:val="28"/>
          <w:szCs w:val="28"/>
          <w:lang w:eastAsia="zh-CN" w:bidi="zh-CN"/>
        </w:rPr>
        <w:t>«</w:t>
      </w:r>
      <w:r w:rsidR="00616D4B" w:rsidRPr="00BE5022">
        <w:rPr>
          <w:rFonts w:eastAsia="Arial"/>
          <w:sz w:val="28"/>
          <w:szCs w:val="28"/>
          <w:lang w:eastAsia="zh-CN" w:bidi="zh-CN"/>
        </w:rPr>
        <w:t>План</w:t>
      </w:r>
    </w:p>
    <w:p w14:paraId="4D150A8D" w14:textId="7A70EA85" w:rsidR="00616D4B" w:rsidRPr="00BE5022" w:rsidRDefault="00616D4B" w:rsidP="00616D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  <w:r w:rsidRPr="00BE5022">
        <w:rPr>
          <w:rFonts w:eastAsia="Arial"/>
          <w:sz w:val="28"/>
          <w:szCs w:val="28"/>
          <w:lang w:eastAsia="zh-CN" w:bidi="zh-CN"/>
        </w:rPr>
        <w:t>реализации государственной программы на 2028 год</w:t>
      </w:r>
    </w:p>
    <w:p w14:paraId="3B42975E" w14:textId="77777777" w:rsidR="00616D4B" w:rsidRPr="00BE5022" w:rsidRDefault="00616D4B" w:rsidP="00616D4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sz w:val="28"/>
          <w:szCs w:val="28"/>
          <w:lang w:eastAsia="zh-CN" w:bidi="zh-CN"/>
        </w:rPr>
      </w:pPr>
    </w:p>
    <w:tbl>
      <w:tblPr>
        <w:tblStyle w:val="72"/>
        <w:tblW w:w="1459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559"/>
        <w:gridCol w:w="5529"/>
      </w:tblGrid>
      <w:tr w:rsidR="00616D4B" w:rsidRPr="00B06110" w14:paraId="77E33FED" w14:textId="77777777" w:rsidTr="00734933">
        <w:trPr>
          <w:trHeight w:val="766"/>
        </w:trPr>
        <w:tc>
          <w:tcPr>
            <w:tcW w:w="704" w:type="dxa"/>
          </w:tcPr>
          <w:p w14:paraId="04B5CA51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№ п/п</w:t>
            </w:r>
          </w:p>
        </w:tc>
        <w:tc>
          <w:tcPr>
            <w:tcW w:w="6804" w:type="dxa"/>
          </w:tcPr>
          <w:p w14:paraId="4D1F3EBF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559" w:type="dxa"/>
          </w:tcPr>
          <w:p w14:paraId="42B6FD81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Дата достижения контрольной точки</w:t>
            </w:r>
          </w:p>
        </w:tc>
        <w:tc>
          <w:tcPr>
            <w:tcW w:w="5529" w:type="dxa"/>
          </w:tcPr>
          <w:p w14:paraId="012808B9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Ответственный исполнитель </w:t>
            </w:r>
          </w:p>
        </w:tc>
      </w:tr>
    </w:tbl>
    <w:p w14:paraId="64185312" w14:textId="77777777" w:rsidR="00616D4B" w:rsidRPr="00B06110" w:rsidRDefault="00616D4B" w:rsidP="00616D4B">
      <w:pPr>
        <w:pStyle w:val="aff0"/>
        <w:rPr>
          <w:rFonts w:eastAsia="Arial"/>
          <w:lang w:eastAsia="zh-CN" w:bidi="zh-CN"/>
        </w:rPr>
      </w:pPr>
    </w:p>
    <w:tbl>
      <w:tblPr>
        <w:tblStyle w:val="72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559"/>
        <w:gridCol w:w="5529"/>
      </w:tblGrid>
      <w:tr w:rsidR="00616D4B" w:rsidRPr="00B06110" w14:paraId="5EADF8BE" w14:textId="77777777" w:rsidTr="00734933">
        <w:trPr>
          <w:trHeight w:val="267"/>
          <w:tblHeader/>
        </w:trPr>
        <w:tc>
          <w:tcPr>
            <w:tcW w:w="709" w:type="dxa"/>
          </w:tcPr>
          <w:p w14:paraId="1437B52E" w14:textId="77777777" w:rsidR="00616D4B" w:rsidRPr="00B06110" w:rsidRDefault="00616D4B" w:rsidP="00734933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804" w:type="dxa"/>
          </w:tcPr>
          <w:p w14:paraId="382E5ECF" w14:textId="77777777" w:rsidR="00616D4B" w:rsidRPr="00B06110" w:rsidRDefault="00616D4B" w:rsidP="00734933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559" w:type="dxa"/>
          </w:tcPr>
          <w:p w14:paraId="65F7EE68" w14:textId="77777777" w:rsidR="00616D4B" w:rsidRPr="00B06110" w:rsidRDefault="00616D4B" w:rsidP="00734933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5529" w:type="dxa"/>
          </w:tcPr>
          <w:p w14:paraId="7382095C" w14:textId="77777777" w:rsidR="00616D4B" w:rsidRPr="00B06110" w:rsidRDefault="00616D4B" w:rsidP="00734933">
            <w:pPr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616D4B" w:rsidRPr="00B06110" w14:paraId="0C2747DB" w14:textId="77777777" w:rsidTr="00B06110">
        <w:trPr>
          <w:trHeight w:val="249"/>
        </w:trPr>
        <w:tc>
          <w:tcPr>
            <w:tcW w:w="709" w:type="dxa"/>
            <w:shd w:val="clear" w:color="auto" w:fill="auto"/>
          </w:tcPr>
          <w:p w14:paraId="532C87A2" w14:textId="77777777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6E5C404B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529" w:type="dxa"/>
            <w:shd w:val="clear" w:color="auto" w:fill="auto"/>
          </w:tcPr>
          <w:p w14:paraId="641B7368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 xml:space="preserve">Департамент по физической культуре и спорту правительства Еврейской автономной области, </w:t>
            </w:r>
            <w:r w:rsidRPr="00B06110">
              <w:rPr>
                <w:rFonts w:ascii="Times New Roman" w:eastAsiaTheme="minorHAnsi" w:hAnsi="Times New Roman"/>
              </w:rPr>
              <w:t xml:space="preserve">муниципальное образование «Облученский </w:t>
            </w:r>
            <w:r w:rsidRPr="00B06110">
              <w:rPr>
                <w:rFonts w:ascii="Times New Roman" w:eastAsiaTheme="minorHAnsi" w:hAnsi="Times New Roman"/>
              </w:rPr>
              <w:lastRenderedPageBreak/>
              <w:t xml:space="preserve">муниципальный район»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Theme="minorHAnsi" w:hAnsi="Times New Roman"/>
              </w:rPr>
              <w:t xml:space="preserve"> области, </w:t>
            </w:r>
            <w:r w:rsidRPr="00B06110">
              <w:rPr>
                <w:rFonts w:ascii="Times New Roman" w:hAnsi="Times New Roman"/>
              </w:rPr>
              <w:t xml:space="preserve">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области, 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16D4B" w:rsidRPr="00B06110" w14:paraId="253A9358" w14:textId="77777777" w:rsidTr="00734933">
        <w:trPr>
          <w:trHeight w:val="249"/>
        </w:trPr>
        <w:tc>
          <w:tcPr>
            <w:tcW w:w="709" w:type="dxa"/>
          </w:tcPr>
          <w:p w14:paraId="59FC65B0" w14:textId="77777777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</w:tcPr>
          <w:p w14:paraId="42D5F591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  <w:lang w:eastAsia="en-US" w:bidi="he-IL"/>
              </w:rPr>
              <w:t>Создание эффективной системы физического воспитания различных категорий и групп населения</w:t>
            </w:r>
          </w:p>
        </w:tc>
      </w:tr>
      <w:tr w:rsidR="00616D4B" w:rsidRPr="00B06110" w14:paraId="5FBC6AA6" w14:textId="77777777" w:rsidTr="00734933">
        <w:trPr>
          <w:trHeight w:val="249"/>
        </w:trPr>
        <w:tc>
          <w:tcPr>
            <w:tcW w:w="709" w:type="dxa"/>
          </w:tcPr>
          <w:p w14:paraId="5A17BE16" w14:textId="77777777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</w:tcPr>
          <w:p w14:paraId="5BE44874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  <w:lang w:bidi="he-IL"/>
              </w:rPr>
              <w:t>Повышение доступности спортивной инфраструктуры для всех категорий и групп населения</w:t>
            </w:r>
          </w:p>
        </w:tc>
      </w:tr>
      <w:tr w:rsidR="000C1592" w:rsidRPr="000C1592" w14:paraId="6826CB87" w14:textId="77777777" w:rsidTr="000C1592">
        <w:trPr>
          <w:trHeight w:val="249"/>
        </w:trPr>
        <w:tc>
          <w:tcPr>
            <w:tcW w:w="709" w:type="dxa"/>
            <w:shd w:val="clear" w:color="auto" w:fill="auto"/>
          </w:tcPr>
          <w:p w14:paraId="5A543A58" w14:textId="7118943C" w:rsidR="00616D4B" w:rsidRPr="000C1592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C1592">
              <w:rPr>
                <w:rFonts w:ascii="Times New Roman" w:hAnsi="Times New Roman"/>
              </w:rPr>
              <w:t>1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6C4F2C37" w14:textId="77777777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eastAsiaTheme="minorHAnsi" w:hAnsi="Times New Roman"/>
              </w:rPr>
              <w:t>Закупка и монтаж оборудования для создания «умных» спортивных площадок</w:t>
            </w:r>
          </w:p>
        </w:tc>
        <w:tc>
          <w:tcPr>
            <w:tcW w:w="5529" w:type="dxa"/>
            <w:shd w:val="clear" w:color="auto" w:fill="auto"/>
          </w:tcPr>
          <w:p w14:paraId="3460298D" w14:textId="77777777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 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</w:tr>
      <w:tr w:rsidR="000C1592" w:rsidRPr="000C1592" w14:paraId="33518774" w14:textId="77777777" w:rsidTr="000C1592">
        <w:trPr>
          <w:trHeight w:val="249"/>
        </w:trPr>
        <w:tc>
          <w:tcPr>
            <w:tcW w:w="709" w:type="dxa"/>
            <w:shd w:val="clear" w:color="auto" w:fill="auto"/>
          </w:tcPr>
          <w:p w14:paraId="335AFAEC" w14:textId="1176E0F6" w:rsidR="00616D4B" w:rsidRPr="000C1592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C1592">
              <w:rPr>
                <w:rFonts w:ascii="Times New Roman" w:hAnsi="Times New Roman"/>
              </w:rPr>
              <w:t>1.1</w:t>
            </w:r>
          </w:p>
        </w:tc>
        <w:tc>
          <w:tcPr>
            <w:tcW w:w="6804" w:type="dxa"/>
            <w:shd w:val="clear" w:color="auto" w:fill="auto"/>
          </w:tcPr>
          <w:p w14:paraId="4458F365" w14:textId="77777777" w:rsidR="00616D4B" w:rsidRPr="000C1592" w:rsidRDefault="00616D4B" w:rsidP="0073493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5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муниципальным образованием </w:t>
            </w:r>
            <w:r w:rsidRPr="000C1592">
              <w:rPr>
                <w:rFonts w:ascii="Times New Roman" w:hAnsi="Times New Roman"/>
                <w:sz w:val="24"/>
                <w:szCs w:val="24"/>
              </w:rPr>
              <w:t>Еврейской автономной</w:t>
            </w:r>
            <w:r w:rsidRPr="000C15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области заключено соглашение о предоставлении субсидии</w:t>
            </w:r>
          </w:p>
        </w:tc>
        <w:tc>
          <w:tcPr>
            <w:tcW w:w="1559" w:type="dxa"/>
            <w:shd w:val="clear" w:color="auto" w:fill="auto"/>
          </w:tcPr>
          <w:p w14:paraId="237E445B" w14:textId="480489B8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eastAsia="Arial" w:hAnsi="Times New Roman"/>
                <w:lang w:eastAsia="zh-CN" w:bidi="zh-CN"/>
              </w:rPr>
              <w:t>19.02.2028</w:t>
            </w:r>
          </w:p>
        </w:tc>
        <w:tc>
          <w:tcPr>
            <w:tcW w:w="5529" w:type="dxa"/>
            <w:shd w:val="clear" w:color="auto" w:fill="auto"/>
          </w:tcPr>
          <w:p w14:paraId="3E1128A8" w14:textId="77777777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 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</w:tr>
      <w:tr w:rsidR="000C1592" w:rsidRPr="000C1592" w14:paraId="7FCF1DB6" w14:textId="77777777" w:rsidTr="000C1592">
        <w:trPr>
          <w:trHeight w:val="249"/>
        </w:trPr>
        <w:tc>
          <w:tcPr>
            <w:tcW w:w="709" w:type="dxa"/>
            <w:shd w:val="clear" w:color="auto" w:fill="auto"/>
          </w:tcPr>
          <w:p w14:paraId="59C63F7C" w14:textId="700B0E3C" w:rsidR="00616D4B" w:rsidRPr="000C1592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C1592">
              <w:rPr>
                <w:rFonts w:ascii="Times New Roman" w:hAnsi="Times New Roman"/>
              </w:rPr>
              <w:t>1.2</w:t>
            </w:r>
          </w:p>
        </w:tc>
        <w:tc>
          <w:tcPr>
            <w:tcW w:w="6804" w:type="dxa"/>
            <w:shd w:val="clear" w:color="auto" w:fill="auto"/>
          </w:tcPr>
          <w:p w14:paraId="257E69CA" w14:textId="77777777" w:rsidR="00616D4B" w:rsidRPr="000C1592" w:rsidRDefault="00616D4B" w:rsidP="0073493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592">
              <w:rPr>
                <w:rFonts w:ascii="Times New Roman" w:eastAsia="Arial" w:hAnsi="Times New Roman"/>
                <w:sz w:val="24"/>
                <w:szCs w:val="24"/>
                <w:lang w:eastAsia="zh-CN" w:bidi="zh-CN"/>
              </w:rPr>
              <w:t>«Умная» спортивная площадка и модульное спортивное сооружение введены в эксплуатацию</w:t>
            </w:r>
          </w:p>
        </w:tc>
        <w:tc>
          <w:tcPr>
            <w:tcW w:w="1559" w:type="dxa"/>
            <w:shd w:val="clear" w:color="auto" w:fill="auto"/>
          </w:tcPr>
          <w:p w14:paraId="7DAD39E1" w14:textId="1281F00C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  <w:shd w:val="clear" w:color="auto" w:fill="auto"/>
          </w:tcPr>
          <w:p w14:paraId="79926239" w14:textId="77777777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hAnsi="Times New Roman"/>
              </w:rPr>
              <w:t xml:space="preserve">Муниципальное образование «Октябрьский муниципальный район» Еврейской автономной области, муниципальное образование </w:t>
            </w:r>
            <w:r w:rsidRPr="000C1592">
              <w:rPr>
                <w:rFonts w:ascii="Times New Roman" w:hAnsi="Times New Roman"/>
              </w:rPr>
              <w:lastRenderedPageBreak/>
              <w:t>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</w:tr>
      <w:tr w:rsidR="000C1592" w:rsidRPr="000C1592" w14:paraId="722E4D43" w14:textId="77777777" w:rsidTr="000C1592">
        <w:trPr>
          <w:trHeight w:val="249"/>
        </w:trPr>
        <w:tc>
          <w:tcPr>
            <w:tcW w:w="709" w:type="dxa"/>
            <w:shd w:val="clear" w:color="auto" w:fill="auto"/>
          </w:tcPr>
          <w:p w14:paraId="47B3DCCE" w14:textId="616501A3" w:rsidR="00616D4B" w:rsidRPr="000C1592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0C1592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6804" w:type="dxa"/>
            <w:shd w:val="clear" w:color="auto" w:fill="auto"/>
          </w:tcPr>
          <w:p w14:paraId="5A2AB742" w14:textId="77777777" w:rsidR="00616D4B" w:rsidRPr="000C1592" w:rsidRDefault="00616D4B" w:rsidP="0073493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C1592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auto"/>
          </w:tcPr>
          <w:p w14:paraId="33C53273" w14:textId="1B1C0674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  <w:shd w:val="clear" w:color="auto" w:fill="auto"/>
          </w:tcPr>
          <w:p w14:paraId="2F2D2697" w14:textId="77777777" w:rsidR="00616D4B" w:rsidRPr="000C1592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0C1592">
              <w:rPr>
                <w:rFonts w:ascii="Times New Roman" w:hAnsi="Times New Roman"/>
              </w:rPr>
              <w:t>Муниципальное образование «Октябрьский муниципальный район» Еврейской автономной области, муниципальное образование «Биробиджанский муниципальный район» Еврейской автономной области, муниципальное образование «Ленинский муниципальный район» Еврейской автономной области</w:t>
            </w:r>
          </w:p>
        </w:tc>
      </w:tr>
      <w:tr w:rsidR="00616D4B" w:rsidRPr="00B06110" w14:paraId="39C14E00" w14:textId="77777777" w:rsidTr="00734933">
        <w:trPr>
          <w:trHeight w:val="249"/>
        </w:trPr>
        <w:tc>
          <w:tcPr>
            <w:tcW w:w="709" w:type="dxa"/>
          </w:tcPr>
          <w:p w14:paraId="20170482" w14:textId="3B7E3C96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2</w:t>
            </w:r>
          </w:p>
        </w:tc>
        <w:tc>
          <w:tcPr>
            <w:tcW w:w="8363" w:type="dxa"/>
            <w:gridSpan w:val="2"/>
          </w:tcPr>
          <w:p w14:paraId="2E14AA6C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5529" w:type="dxa"/>
          </w:tcPr>
          <w:p w14:paraId="69DAB7BD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6C7CAF2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</w:tr>
      <w:tr w:rsidR="00616D4B" w:rsidRPr="00B06110" w14:paraId="74FACB67" w14:textId="77777777" w:rsidTr="00734933">
        <w:trPr>
          <w:trHeight w:val="249"/>
        </w:trPr>
        <w:tc>
          <w:tcPr>
            <w:tcW w:w="709" w:type="dxa"/>
          </w:tcPr>
          <w:p w14:paraId="47DA36A8" w14:textId="6376BB8A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2.1</w:t>
            </w:r>
          </w:p>
        </w:tc>
        <w:tc>
          <w:tcPr>
            <w:tcW w:w="6804" w:type="dxa"/>
          </w:tcPr>
          <w:p w14:paraId="196FB103" w14:textId="04C345C2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Ввод в эксплуатацию </w:t>
            </w:r>
            <w:r w:rsidRPr="00B06110">
              <w:rPr>
                <w:rFonts w:ascii="Times New Roman" w:hAnsi="Times New Roman"/>
                <w:sz w:val="24"/>
                <w:szCs w:val="24"/>
              </w:rPr>
              <w:t>спортивного зала, расположенного по адресу ул. Советская, 100а, с. Птичник Биробиджанского муниципального района Еврейской автономной области</w:t>
            </w:r>
          </w:p>
        </w:tc>
        <w:tc>
          <w:tcPr>
            <w:tcW w:w="1559" w:type="dxa"/>
          </w:tcPr>
          <w:p w14:paraId="6CE67BBB" w14:textId="1E10401D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</w:tcPr>
          <w:p w14:paraId="6125A540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7C416CE0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</w:tr>
      <w:tr w:rsidR="00616D4B" w:rsidRPr="00B06110" w14:paraId="041561C1" w14:textId="77777777" w:rsidTr="00734933">
        <w:trPr>
          <w:trHeight w:val="249"/>
        </w:trPr>
        <w:tc>
          <w:tcPr>
            <w:tcW w:w="709" w:type="dxa"/>
            <w:shd w:val="clear" w:color="auto" w:fill="FFFFFF" w:themeFill="background1"/>
          </w:tcPr>
          <w:p w14:paraId="545A1C56" w14:textId="36D732F0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2.2</w:t>
            </w:r>
          </w:p>
        </w:tc>
        <w:tc>
          <w:tcPr>
            <w:tcW w:w="6804" w:type="dxa"/>
            <w:shd w:val="clear" w:color="auto" w:fill="FFFFFF" w:themeFill="background1"/>
          </w:tcPr>
          <w:p w14:paraId="1FFDFB11" w14:textId="67D0C7EA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Предоставлен отчет о выполнении соглашения о предоставлении субсидии муниципальному образованию</w:t>
            </w:r>
          </w:p>
        </w:tc>
        <w:tc>
          <w:tcPr>
            <w:tcW w:w="1559" w:type="dxa"/>
            <w:shd w:val="clear" w:color="auto" w:fill="FFFFFF" w:themeFill="background1"/>
          </w:tcPr>
          <w:p w14:paraId="6D957D43" w14:textId="77DE0B24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31.12.2028</w:t>
            </w:r>
          </w:p>
        </w:tc>
        <w:tc>
          <w:tcPr>
            <w:tcW w:w="5529" w:type="dxa"/>
            <w:shd w:val="clear" w:color="auto" w:fill="FFFFFF" w:themeFill="background1"/>
          </w:tcPr>
          <w:p w14:paraId="1AF35520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Муниципальное образование «Биробиджанский муниципальный район» Еврейской автономной области</w:t>
            </w:r>
          </w:p>
        </w:tc>
      </w:tr>
      <w:tr w:rsidR="00616D4B" w:rsidRPr="00B06110" w14:paraId="780AB1A7" w14:textId="77777777" w:rsidTr="00064435">
        <w:trPr>
          <w:trHeight w:val="102"/>
        </w:trPr>
        <w:tc>
          <w:tcPr>
            <w:tcW w:w="709" w:type="dxa"/>
            <w:shd w:val="clear" w:color="auto" w:fill="auto"/>
          </w:tcPr>
          <w:p w14:paraId="4AA4301E" w14:textId="77777777" w:rsidR="00616D4B" w:rsidRPr="00B06110" w:rsidRDefault="00616D4B" w:rsidP="0073493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17D6C538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  <w:spacing w:val="-2"/>
              </w:rPr>
              <w:t xml:space="preserve">Комплекс процессных мероприятий </w:t>
            </w:r>
            <w:r w:rsidRPr="00B06110">
              <w:rPr>
                <w:rFonts w:ascii="Times New Roman" w:hAnsi="Times New Roman"/>
              </w:rPr>
              <w:t>«Подготовка спортивного резерва»</w:t>
            </w:r>
          </w:p>
          <w:p w14:paraId="2558B26A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56C14168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4EF715C3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616D4B" w:rsidRPr="00B06110" w14:paraId="72231864" w14:textId="77777777" w:rsidTr="00734933">
        <w:trPr>
          <w:trHeight w:val="385"/>
        </w:trPr>
        <w:tc>
          <w:tcPr>
            <w:tcW w:w="709" w:type="dxa"/>
          </w:tcPr>
          <w:p w14:paraId="4D4E4F60" w14:textId="77777777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</w:tcPr>
          <w:p w14:paraId="5047EB84" w14:textId="77777777" w:rsidR="00616D4B" w:rsidRPr="00B06110" w:rsidRDefault="00616D4B" w:rsidP="00734933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 xml:space="preserve">Развитие </w:t>
            </w:r>
            <w:r w:rsidRPr="00B06110">
              <w:rPr>
                <w:rFonts w:ascii="Times New Roman" w:eastAsiaTheme="minorHAnsi" w:hAnsi="Times New Roman"/>
                <w:lang w:eastAsia="en-US" w:bidi="he-IL"/>
              </w:rPr>
              <w:t xml:space="preserve">системы подготовки спортивного резерва </w:t>
            </w:r>
          </w:p>
        </w:tc>
      </w:tr>
      <w:tr w:rsidR="00616D4B" w:rsidRPr="00B06110" w14:paraId="6A7368AB" w14:textId="77777777" w:rsidTr="00734933">
        <w:trPr>
          <w:trHeight w:val="463"/>
        </w:trPr>
        <w:tc>
          <w:tcPr>
            <w:tcW w:w="709" w:type="dxa"/>
            <w:shd w:val="clear" w:color="auto" w:fill="auto"/>
          </w:tcPr>
          <w:p w14:paraId="476BB4AE" w14:textId="46362436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09FF56E6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 ДО «СШ ЕАО</w:t>
            </w:r>
            <w:r w:rsidRPr="00B06110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</w:tcPr>
          <w:p w14:paraId="23B5674F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Департамент по физической культуре и спорту правительства Еврейской автономной области,</w:t>
            </w:r>
          </w:p>
          <w:p w14:paraId="01490C8F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>ОГБУ ДО «СШ ЕАО»</w:t>
            </w:r>
          </w:p>
        </w:tc>
      </w:tr>
      <w:tr w:rsidR="00616D4B" w:rsidRPr="00B06110" w14:paraId="496EA8DB" w14:textId="77777777" w:rsidTr="00734933">
        <w:trPr>
          <w:trHeight w:val="110"/>
        </w:trPr>
        <w:tc>
          <w:tcPr>
            <w:tcW w:w="709" w:type="dxa"/>
          </w:tcPr>
          <w:p w14:paraId="68835417" w14:textId="00F55DEF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616D4B" w:rsidRPr="00B0611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113DF836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1167DAC7" w14:textId="6DCC5DCC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31.01.2028</w:t>
            </w:r>
          </w:p>
        </w:tc>
        <w:tc>
          <w:tcPr>
            <w:tcW w:w="5529" w:type="dxa"/>
            <w:vMerge/>
          </w:tcPr>
          <w:p w14:paraId="5840CFBF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16D4B" w:rsidRPr="00B06110" w14:paraId="41539CDA" w14:textId="77777777" w:rsidTr="00734933">
        <w:trPr>
          <w:trHeight w:val="110"/>
        </w:trPr>
        <w:tc>
          <w:tcPr>
            <w:tcW w:w="709" w:type="dxa"/>
          </w:tcPr>
          <w:p w14:paraId="3550A490" w14:textId="761E517B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16D4B" w:rsidRPr="00B0611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71C5FB55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  <w:p w14:paraId="5347CF9C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F46486" w14:textId="65B7B76F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31.01.2028</w:t>
            </w:r>
          </w:p>
        </w:tc>
        <w:tc>
          <w:tcPr>
            <w:tcW w:w="5529" w:type="dxa"/>
            <w:vMerge/>
          </w:tcPr>
          <w:p w14:paraId="2EC11BC8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16D4B" w:rsidRPr="00B06110" w14:paraId="3CEF8761" w14:textId="77777777" w:rsidTr="00734933">
        <w:trPr>
          <w:trHeight w:val="110"/>
        </w:trPr>
        <w:tc>
          <w:tcPr>
            <w:tcW w:w="709" w:type="dxa"/>
          </w:tcPr>
          <w:p w14:paraId="3FB51ED4" w14:textId="2FECD52D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16D4B" w:rsidRPr="00B0611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226C775F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362C2E83" w14:textId="5E6DEDB6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</w:tcPr>
          <w:p w14:paraId="58011781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616D4B" w:rsidRPr="00B06110" w14:paraId="3837666B" w14:textId="77777777" w:rsidTr="00734933">
        <w:trPr>
          <w:trHeight w:val="110"/>
        </w:trPr>
        <w:tc>
          <w:tcPr>
            <w:tcW w:w="709" w:type="dxa"/>
          </w:tcPr>
          <w:p w14:paraId="4C297412" w14:textId="3E192211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16D4B" w:rsidRPr="00B0611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6D56BC97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338DD5D5" w14:textId="0F899F71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</w:tcPr>
          <w:p w14:paraId="63511249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ДО «СШ ЕАО»</w:t>
            </w:r>
          </w:p>
        </w:tc>
      </w:tr>
      <w:tr w:rsidR="00616D4B" w:rsidRPr="00B06110" w14:paraId="65559AA0" w14:textId="77777777" w:rsidTr="00064435">
        <w:trPr>
          <w:trHeight w:val="463"/>
        </w:trPr>
        <w:tc>
          <w:tcPr>
            <w:tcW w:w="709" w:type="dxa"/>
            <w:shd w:val="clear" w:color="auto" w:fill="auto"/>
          </w:tcPr>
          <w:p w14:paraId="4060DFED" w14:textId="77777777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14:paraId="5F7B64C2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</w:rPr>
            </w:pPr>
            <w:r w:rsidRPr="00B06110">
              <w:rPr>
                <w:rFonts w:ascii="Times New Roman" w:hAnsi="Times New Roman"/>
              </w:rPr>
              <w:t>Комплекс процессных мероприятий «Развитие спорта высших достижений»</w:t>
            </w:r>
          </w:p>
          <w:p w14:paraId="1BD54244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  <w:tc>
          <w:tcPr>
            <w:tcW w:w="5529" w:type="dxa"/>
            <w:shd w:val="clear" w:color="auto" w:fill="auto"/>
          </w:tcPr>
          <w:p w14:paraId="5F5BF1BC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</w:rPr>
              <w:t xml:space="preserve">Департамент по физической культуре и спорту правительства Еврейской автономной области, ОГБУ 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>«Центр спортивной подготовки»</w:t>
            </w:r>
          </w:p>
        </w:tc>
      </w:tr>
      <w:tr w:rsidR="00616D4B" w:rsidRPr="00B06110" w14:paraId="5F74C78F" w14:textId="77777777" w:rsidTr="00734933">
        <w:trPr>
          <w:trHeight w:val="463"/>
        </w:trPr>
        <w:tc>
          <w:tcPr>
            <w:tcW w:w="709" w:type="dxa"/>
          </w:tcPr>
          <w:p w14:paraId="2019EA75" w14:textId="77777777" w:rsidR="00616D4B" w:rsidRPr="00B06110" w:rsidRDefault="00616D4B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2" w:type="dxa"/>
            <w:gridSpan w:val="3"/>
          </w:tcPr>
          <w:p w14:paraId="1D44476C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color w:val="C00000"/>
                <w:lang w:eastAsia="zh-CN" w:bidi="zh-CN"/>
              </w:rPr>
            </w:pPr>
            <w:r w:rsidRPr="00B06110">
              <w:rPr>
                <w:rFonts w:ascii="Times New Roman" w:hAnsi="Times New Roman"/>
                <w:lang w:bidi="he-IL"/>
              </w:rPr>
              <w:t>Развитие спорта высших достижений, создание условий, направленных на увеличение числа спортсменов высокого класса</w:t>
            </w:r>
          </w:p>
        </w:tc>
      </w:tr>
      <w:tr w:rsidR="00616D4B" w:rsidRPr="00B06110" w14:paraId="71E0EB4F" w14:textId="77777777" w:rsidTr="00734933">
        <w:trPr>
          <w:trHeight w:val="463"/>
        </w:trPr>
        <w:tc>
          <w:tcPr>
            <w:tcW w:w="709" w:type="dxa"/>
            <w:shd w:val="clear" w:color="auto" w:fill="auto"/>
          </w:tcPr>
          <w:p w14:paraId="1E18A42D" w14:textId="681D79EC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325F030D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</w:rPr>
              <w:t>Расходы на обеспечение деятельности (оказание услуг) ОГБУ «Центр спортивной подготовки</w:t>
            </w:r>
            <w:r w:rsidRPr="00B06110">
              <w:rPr>
                <w:rFonts w:ascii="Times New Roman" w:hAnsi="Times New Roman"/>
              </w:rPr>
              <w:t>»</w:t>
            </w:r>
          </w:p>
        </w:tc>
        <w:tc>
          <w:tcPr>
            <w:tcW w:w="5529" w:type="dxa"/>
            <w:vMerge w:val="restart"/>
          </w:tcPr>
          <w:p w14:paraId="0204E61D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Департамент по физической культуре и спорту правительства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10FC9897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45769939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16D4B" w:rsidRPr="00B06110" w14:paraId="6F2DE321" w14:textId="77777777" w:rsidTr="00734933">
        <w:trPr>
          <w:trHeight w:val="249"/>
        </w:trPr>
        <w:tc>
          <w:tcPr>
            <w:tcW w:w="709" w:type="dxa"/>
          </w:tcPr>
          <w:p w14:paraId="5CB01A1A" w14:textId="7051C6A5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6D4B" w:rsidRPr="00B0611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6AE64091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1E47F4D0" w14:textId="4B92447F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31.01.2028</w:t>
            </w:r>
          </w:p>
        </w:tc>
        <w:tc>
          <w:tcPr>
            <w:tcW w:w="5529" w:type="dxa"/>
            <w:vMerge/>
          </w:tcPr>
          <w:p w14:paraId="49878609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16D4B" w:rsidRPr="00B06110" w14:paraId="3F434A9B" w14:textId="77777777" w:rsidTr="00734933">
        <w:trPr>
          <w:trHeight w:val="249"/>
        </w:trPr>
        <w:tc>
          <w:tcPr>
            <w:tcW w:w="709" w:type="dxa"/>
          </w:tcPr>
          <w:p w14:paraId="4E6F5D5A" w14:textId="57756B43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6D4B" w:rsidRPr="00B0611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215D22FC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</w:tcPr>
          <w:p w14:paraId="0D13D67F" w14:textId="3F74C6C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31.01.2028</w:t>
            </w:r>
          </w:p>
        </w:tc>
        <w:tc>
          <w:tcPr>
            <w:tcW w:w="5529" w:type="dxa"/>
            <w:vMerge/>
          </w:tcPr>
          <w:p w14:paraId="4D187B69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16D4B" w:rsidRPr="00B06110" w14:paraId="6A897C48" w14:textId="77777777" w:rsidTr="00734933">
        <w:trPr>
          <w:trHeight w:val="249"/>
        </w:trPr>
        <w:tc>
          <w:tcPr>
            <w:tcW w:w="709" w:type="dxa"/>
          </w:tcPr>
          <w:p w14:paraId="1391DF86" w14:textId="0C520083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6D4B" w:rsidRPr="00B0611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5E38C888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4371F3BB" w14:textId="106E0DBF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  <w:vMerge w:val="restart"/>
          </w:tcPr>
          <w:p w14:paraId="05A01D1C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16D4B" w:rsidRPr="00B06110" w14:paraId="3F60DDA8" w14:textId="77777777" w:rsidTr="00734933">
        <w:trPr>
          <w:trHeight w:val="249"/>
        </w:trPr>
        <w:tc>
          <w:tcPr>
            <w:tcW w:w="709" w:type="dxa"/>
          </w:tcPr>
          <w:p w14:paraId="3771D071" w14:textId="7727B1DB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16D4B" w:rsidRPr="00B0611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24564350" w14:textId="77777777" w:rsidR="00616D4B" w:rsidRPr="00B06110" w:rsidRDefault="00616D4B" w:rsidP="00734933">
            <w:pPr>
              <w:pStyle w:val="ConsPlusNormal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B06110">
              <w:rPr>
                <w:rFonts w:ascii="Times New Roman" w:hAnsi="Times New Roman"/>
                <w:spacing w:val="-2"/>
                <w:sz w:val="24"/>
                <w:szCs w:val="24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1C6119C0" w14:textId="72AEC25A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25.12.2029</w:t>
            </w:r>
          </w:p>
        </w:tc>
        <w:tc>
          <w:tcPr>
            <w:tcW w:w="5529" w:type="dxa"/>
            <w:vMerge/>
          </w:tcPr>
          <w:p w14:paraId="54258B61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16D4B" w:rsidRPr="00B06110" w14:paraId="635B507B" w14:textId="77777777" w:rsidTr="00734933">
        <w:trPr>
          <w:trHeight w:val="102"/>
        </w:trPr>
        <w:tc>
          <w:tcPr>
            <w:tcW w:w="709" w:type="dxa"/>
          </w:tcPr>
          <w:p w14:paraId="68B4A55E" w14:textId="5C27AD13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63" w:type="dxa"/>
            <w:gridSpan w:val="2"/>
          </w:tcPr>
          <w:p w14:paraId="753900C1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Theme="minorHAnsi" w:hAnsi="Times New Roman"/>
                <w:lang w:eastAsia="en-US"/>
              </w:rPr>
              <w:t xml:space="preserve">Проведение областных физкультурных и спортивных мероприятий, обеспечение участия спортсменов Еврейской автономной области в физкультурных и спортивных мероприятиях межрегионального и </w:t>
            </w:r>
            <w:r w:rsidRPr="00B06110">
              <w:rPr>
                <w:rFonts w:ascii="Times New Roman" w:eastAsiaTheme="minorHAnsi" w:hAnsi="Times New Roman"/>
                <w:lang w:eastAsia="en-US"/>
              </w:rPr>
              <w:lastRenderedPageBreak/>
              <w:t>всероссийского уровней, проведение мероприятий, направленных на популяризацию здорового образа жизни»</w:t>
            </w:r>
          </w:p>
        </w:tc>
        <w:tc>
          <w:tcPr>
            <w:tcW w:w="5529" w:type="dxa"/>
          </w:tcPr>
          <w:p w14:paraId="26DEE4C0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lastRenderedPageBreak/>
              <w:t xml:space="preserve">Департамент по физической культуре и спорту правительства </w:t>
            </w:r>
            <w:r w:rsidRPr="00B06110">
              <w:rPr>
                <w:rFonts w:ascii="Times New Roman" w:hAnsi="Times New Roman"/>
              </w:rPr>
              <w:t>Еврейской автономной</w:t>
            </w:r>
            <w:r w:rsidRPr="00B06110">
              <w:rPr>
                <w:rFonts w:ascii="Times New Roman" w:eastAsia="Arial" w:hAnsi="Times New Roman"/>
                <w:lang w:eastAsia="zh-CN" w:bidi="zh-CN"/>
              </w:rPr>
              <w:t xml:space="preserve"> области,</w:t>
            </w:r>
          </w:p>
          <w:p w14:paraId="4FFA5E4F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  <w:p w14:paraId="5300DE41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</w:p>
        </w:tc>
      </w:tr>
      <w:tr w:rsidR="00616D4B" w:rsidRPr="00B06110" w14:paraId="68436BB4" w14:textId="77777777" w:rsidTr="00734933">
        <w:trPr>
          <w:trHeight w:val="102"/>
        </w:trPr>
        <w:tc>
          <w:tcPr>
            <w:tcW w:w="709" w:type="dxa"/>
          </w:tcPr>
          <w:p w14:paraId="412B7BF7" w14:textId="322AC9D8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6D4B" w:rsidRPr="00B06110">
              <w:rPr>
                <w:rFonts w:ascii="Times New Roman" w:hAnsi="Times New Roman"/>
              </w:rPr>
              <w:t>.1</w:t>
            </w:r>
          </w:p>
        </w:tc>
        <w:tc>
          <w:tcPr>
            <w:tcW w:w="6804" w:type="dxa"/>
          </w:tcPr>
          <w:p w14:paraId="3C3F812E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  <w:spacing w:val="-2"/>
              </w:rPr>
              <w:t>Государственное задание на оказание государственных услуг (выполнение работ) утверждено</w:t>
            </w:r>
          </w:p>
        </w:tc>
        <w:tc>
          <w:tcPr>
            <w:tcW w:w="1559" w:type="dxa"/>
          </w:tcPr>
          <w:p w14:paraId="6B4BA25E" w14:textId="313C2094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31.01.2028</w:t>
            </w:r>
          </w:p>
        </w:tc>
        <w:tc>
          <w:tcPr>
            <w:tcW w:w="5529" w:type="dxa"/>
          </w:tcPr>
          <w:p w14:paraId="4FA0D620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16D4B" w:rsidRPr="00B06110" w14:paraId="3CE397EC" w14:textId="77777777" w:rsidTr="00734933">
        <w:trPr>
          <w:trHeight w:val="102"/>
        </w:trPr>
        <w:tc>
          <w:tcPr>
            <w:tcW w:w="709" w:type="dxa"/>
          </w:tcPr>
          <w:p w14:paraId="7D87CFAC" w14:textId="1680F9A5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6D4B" w:rsidRPr="00B06110">
              <w:rPr>
                <w:rFonts w:ascii="Times New Roman" w:hAnsi="Times New Roman"/>
              </w:rPr>
              <w:t>.2</w:t>
            </w:r>
          </w:p>
        </w:tc>
        <w:tc>
          <w:tcPr>
            <w:tcW w:w="6804" w:type="dxa"/>
          </w:tcPr>
          <w:p w14:paraId="5E370047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  <w:spacing w:val="-2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</w:p>
        </w:tc>
        <w:tc>
          <w:tcPr>
            <w:tcW w:w="1559" w:type="dxa"/>
          </w:tcPr>
          <w:p w14:paraId="7F129B4D" w14:textId="13587288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31.01.2028</w:t>
            </w:r>
          </w:p>
        </w:tc>
        <w:tc>
          <w:tcPr>
            <w:tcW w:w="5529" w:type="dxa"/>
          </w:tcPr>
          <w:p w14:paraId="07DCCE50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16D4B" w:rsidRPr="00B06110" w14:paraId="6EB7F55A" w14:textId="77777777" w:rsidTr="00734933">
        <w:trPr>
          <w:trHeight w:val="102"/>
        </w:trPr>
        <w:tc>
          <w:tcPr>
            <w:tcW w:w="709" w:type="dxa"/>
          </w:tcPr>
          <w:p w14:paraId="02480FCE" w14:textId="53AC5EAD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6D4B" w:rsidRPr="00B06110">
              <w:rPr>
                <w:rFonts w:ascii="Times New Roman" w:hAnsi="Times New Roman"/>
              </w:rPr>
              <w:t>.3</w:t>
            </w:r>
          </w:p>
        </w:tc>
        <w:tc>
          <w:tcPr>
            <w:tcW w:w="6804" w:type="dxa"/>
          </w:tcPr>
          <w:p w14:paraId="219307DD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  <w:spacing w:val="-2"/>
              </w:rPr>
              <w:t>Услуга оказана (работы выполнены)</w:t>
            </w:r>
          </w:p>
        </w:tc>
        <w:tc>
          <w:tcPr>
            <w:tcW w:w="1559" w:type="dxa"/>
          </w:tcPr>
          <w:p w14:paraId="20A15B58" w14:textId="6905DE70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</w:tcPr>
          <w:p w14:paraId="6939EFF8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</w:p>
        </w:tc>
      </w:tr>
      <w:tr w:rsidR="00616D4B" w:rsidRPr="006C0960" w14:paraId="77059047" w14:textId="77777777" w:rsidTr="00734933">
        <w:trPr>
          <w:trHeight w:val="102"/>
        </w:trPr>
        <w:tc>
          <w:tcPr>
            <w:tcW w:w="709" w:type="dxa"/>
          </w:tcPr>
          <w:p w14:paraId="224C6BFE" w14:textId="5282955D" w:rsidR="00616D4B" w:rsidRPr="00B06110" w:rsidRDefault="00B06110" w:rsidP="00734933">
            <w:pPr>
              <w:ind w:left="-283" w:right="-21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16D4B" w:rsidRPr="00B06110">
              <w:rPr>
                <w:rFonts w:ascii="Times New Roman" w:hAnsi="Times New Roman"/>
              </w:rPr>
              <w:t>.4</w:t>
            </w:r>
          </w:p>
        </w:tc>
        <w:tc>
          <w:tcPr>
            <w:tcW w:w="6804" w:type="dxa"/>
          </w:tcPr>
          <w:p w14:paraId="68D7B122" w14:textId="77777777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hAnsi="Times New Roman"/>
                <w:spacing w:val="-2"/>
              </w:rPr>
              <w:t>Представлен отчет о выполнении соглашения о порядке и условиях предоставления субсидии на выполнение государственного задания на оказание государственных услуг (выполнение работ)</w:t>
            </w:r>
          </w:p>
        </w:tc>
        <w:tc>
          <w:tcPr>
            <w:tcW w:w="1559" w:type="dxa"/>
          </w:tcPr>
          <w:p w14:paraId="35B35898" w14:textId="4883486E" w:rsidR="00616D4B" w:rsidRPr="00B0611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25.12.2028</w:t>
            </w:r>
          </w:p>
        </w:tc>
        <w:tc>
          <w:tcPr>
            <w:tcW w:w="5529" w:type="dxa"/>
          </w:tcPr>
          <w:p w14:paraId="3C5A80A2" w14:textId="361683CC" w:rsidR="00616D4B" w:rsidRPr="006C0960" w:rsidRDefault="00616D4B" w:rsidP="007349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Arial" w:hAnsi="Times New Roman"/>
                <w:lang w:eastAsia="zh-CN" w:bidi="zh-CN"/>
              </w:rPr>
            </w:pPr>
            <w:r w:rsidRPr="00B06110">
              <w:rPr>
                <w:rFonts w:ascii="Times New Roman" w:eastAsia="Arial" w:hAnsi="Times New Roman"/>
                <w:lang w:eastAsia="zh-CN" w:bidi="zh-CN"/>
              </w:rPr>
              <w:t>ОГБУ «Центр спортивной подготовки»</w:t>
            </w:r>
            <w:r w:rsidR="00BE5022" w:rsidRPr="00B06110">
              <w:rPr>
                <w:rFonts w:ascii="Times New Roman" w:eastAsia="Arial" w:hAnsi="Times New Roman"/>
                <w:lang w:eastAsia="zh-CN" w:bidi="zh-CN"/>
              </w:rPr>
              <w:t>.</w:t>
            </w:r>
          </w:p>
        </w:tc>
      </w:tr>
    </w:tbl>
    <w:p w14:paraId="211CBD54" w14:textId="24427133" w:rsidR="00BE5022" w:rsidRPr="00064435" w:rsidRDefault="008C4770" w:rsidP="00BE5022">
      <w:pPr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zh-CN" w:bidi="zh-CN"/>
        </w:rPr>
        <w:t>1.4</w:t>
      </w:r>
      <w:r w:rsidR="00BE5022" w:rsidRPr="00064435">
        <w:rPr>
          <w:rFonts w:eastAsia="Arial"/>
          <w:sz w:val="28"/>
          <w:szCs w:val="28"/>
          <w:lang w:eastAsia="zh-CN" w:bidi="zh-CN"/>
        </w:rPr>
        <w:t xml:space="preserve"> </w:t>
      </w:r>
      <w:r>
        <w:rPr>
          <w:rFonts w:eastAsia="Arial"/>
          <w:sz w:val="28"/>
          <w:szCs w:val="28"/>
          <w:lang w:eastAsia="zh-CN" w:bidi="zh-CN"/>
        </w:rPr>
        <w:t>Р</w:t>
      </w:r>
      <w:r w:rsidR="00BE5022" w:rsidRPr="00064435">
        <w:rPr>
          <w:rFonts w:eastAsia="Arial"/>
          <w:sz w:val="28"/>
          <w:szCs w:val="28"/>
          <w:lang w:eastAsia="zh-CN" w:bidi="zh-CN"/>
        </w:rPr>
        <w:t xml:space="preserve">аздел </w:t>
      </w:r>
      <w:r w:rsidR="00BE5022" w:rsidRPr="00064435">
        <w:rPr>
          <w:sz w:val="28"/>
          <w:szCs w:val="28"/>
          <w:lang w:val="en-US"/>
        </w:rPr>
        <w:t>VI</w:t>
      </w:r>
      <w:r w:rsidR="00BE5022" w:rsidRPr="00064435">
        <w:rPr>
          <w:sz w:val="28"/>
          <w:szCs w:val="28"/>
        </w:rPr>
        <w:t>. «Перечень объектов капитального строительства, мероприятий (укрупненных инвестиционных проектов), объектов недвижимости» изложить в следующей редакции»</w:t>
      </w:r>
    </w:p>
    <w:p w14:paraId="2D584950" w14:textId="6C9E45EE" w:rsidR="00790A99" w:rsidRPr="00064435" w:rsidRDefault="00BE5022" w:rsidP="00BE502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sz w:val="28"/>
          <w:szCs w:val="28"/>
        </w:rPr>
      </w:pPr>
      <w:r w:rsidRPr="00064435">
        <w:rPr>
          <w:rFonts w:eastAsia="Arial"/>
          <w:sz w:val="28"/>
          <w:szCs w:val="28"/>
          <w:lang w:eastAsia="zh-CN" w:bidi="zh-CN"/>
        </w:rPr>
        <w:t>«</w:t>
      </w:r>
      <w:r w:rsidR="00790A99" w:rsidRPr="00064435">
        <w:rPr>
          <w:sz w:val="28"/>
          <w:szCs w:val="28"/>
          <w:lang w:val="en-US"/>
        </w:rPr>
        <w:t>VI</w:t>
      </w:r>
      <w:r w:rsidR="00790A99" w:rsidRPr="00064435">
        <w:rPr>
          <w:sz w:val="28"/>
          <w:szCs w:val="28"/>
        </w:rPr>
        <w:t>. Перечень</w:t>
      </w:r>
    </w:p>
    <w:p w14:paraId="2F013B89" w14:textId="77777777" w:rsidR="00790A99" w:rsidRPr="00064435" w:rsidRDefault="00790A99" w:rsidP="00790A99">
      <w:pPr>
        <w:jc w:val="center"/>
        <w:rPr>
          <w:sz w:val="28"/>
          <w:szCs w:val="28"/>
        </w:rPr>
      </w:pPr>
      <w:r w:rsidRPr="00064435">
        <w:rPr>
          <w:sz w:val="28"/>
          <w:szCs w:val="28"/>
        </w:rPr>
        <w:t>объектов капитального строительства, мероприятий (укрупненных инвестиционных проектов), объектов недвижимости</w:t>
      </w:r>
    </w:p>
    <w:p w14:paraId="5D55B675" w14:textId="77777777" w:rsidR="00790A99" w:rsidRPr="00064435" w:rsidRDefault="00790A99" w:rsidP="00790A99">
      <w:pPr>
        <w:jc w:val="center"/>
        <w:rPr>
          <w:sz w:val="28"/>
          <w:szCs w:val="28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1175"/>
        <w:gridCol w:w="1229"/>
        <w:gridCol w:w="1707"/>
        <w:gridCol w:w="1559"/>
        <w:gridCol w:w="1559"/>
        <w:gridCol w:w="851"/>
        <w:gridCol w:w="850"/>
        <w:gridCol w:w="851"/>
        <w:gridCol w:w="850"/>
        <w:gridCol w:w="1384"/>
      </w:tblGrid>
      <w:tr w:rsidR="00064435" w:rsidRPr="00064435" w14:paraId="433BAF3D" w14:textId="77777777" w:rsidTr="00734933">
        <w:trPr>
          <w:tblHeader/>
        </w:trPr>
        <w:tc>
          <w:tcPr>
            <w:tcW w:w="2547" w:type="dxa"/>
            <w:vMerge w:val="restart"/>
          </w:tcPr>
          <w:p w14:paraId="3C458F7B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>Наименование объектов капитального строительства, мероприятий (укрупненных инвестиционных проектов), объектов</w:t>
            </w:r>
          </w:p>
        </w:tc>
        <w:tc>
          <w:tcPr>
            <w:tcW w:w="2404" w:type="dxa"/>
            <w:gridSpan w:val="2"/>
          </w:tcPr>
          <w:p w14:paraId="539E278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>Мощность объекта</w:t>
            </w:r>
          </w:p>
        </w:tc>
        <w:tc>
          <w:tcPr>
            <w:tcW w:w="1707" w:type="dxa"/>
            <w:vMerge w:val="restart"/>
          </w:tcPr>
          <w:p w14:paraId="755ED7E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64435">
              <w:rPr>
                <w:sz w:val="24"/>
                <w:szCs w:val="24"/>
              </w:rPr>
              <w:t xml:space="preserve">Стоимость объекта (в ценах </w:t>
            </w:r>
            <w:proofErr w:type="spellStart"/>
            <w:r w:rsidRPr="00064435">
              <w:rPr>
                <w:sz w:val="24"/>
                <w:szCs w:val="24"/>
              </w:rPr>
              <w:t>соответству-ющих</w:t>
            </w:r>
            <w:proofErr w:type="spellEnd"/>
            <w:r w:rsidRPr="00064435">
              <w:rPr>
                <w:sz w:val="24"/>
                <w:szCs w:val="24"/>
              </w:rPr>
              <w:t xml:space="preserve"> лет), </w:t>
            </w:r>
          </w:p>
          <w:p w14:paraId="528CC647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>тыс. рублей</w:t>
            </w:r>
          </w:p>
        </w:tc>
        <w:tc>
          <w:tcPr>
            <w:tcW w:w="1559" w:type="dxa"/>
            <w:vMerge w:val="restart"/>
          </w:tcPr>
          <w:p w14:paraId="7D9F6F3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 xml:space="preserve">Срок ввода объекта в </w:t>
            </w:r>
            <w:proofErr w:type="spellStart"/>
            <w:r w:rsidRPr="00064435">
              <w:rPr>
                <w:sz w:val="24"/>
                <w:szCs w:val="24"/>
              </w:rPr>
              <w:t>эксплуата-цию</w:t>
            </w:r>
            <w:proofErr w:type="spellEnd"/>
            <w:r w:rsidRPr="00064435">
              <w:rPr>
                <w:sz w:val="24"/>
                <w:szCs w:val="24"/>
              </w:rPr>
              <w:t xml:space="preserve"> / срок </w:t>
            </w:r>
            <w:proofErr w:type="spellStart"/>
            <w:r w:rsidRPr="00064435">
              <w:rPr>
                <w:sz w:val="24"/>
                <w:szCs w:val="24"/>
              </w:rPr>
              <w:t>приобрете-ния</w:t>
            </w:r>
            <w:proofErr w:type="spellEnd"/>
            <w:r w:rsidRPr="00064435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6345" w:type="dxa"/>
            <w:gridSpan w:val="6"/>
          </w:tcPr>
          <w:p w14:paraId="687AF150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064435">
              <w:rPr>
                <w:sz w:val="24"/>
                <w:szCs w:val="24"/>
              </w:rPr>
              <w:t xml:space="preserve">Объемы финансового обеспечения по годам, </w:t>
            </w:r>
          </w:p>
          <w:p w14:paraId="4F8883F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>тыс. рублей</w:t>
            </w:r>
          </w:p>
        </w:tc>
      </w:tr>
      <w:tr w:rsidR="00064435" w:rsidRPr="00064435" w14:paraId="208D1ED9" w14:textId="77777777" w:rsidTr="00734933">
        <w:trPr>
          <w:tblHeader/>
        </w:trPr>
        <w:tc>
          <w:tcPr>
            <w:tcW w:w="2547" w:type="dxa"/>
            <w:vMerge/>
            <w:tcBorders>
              <w:bottom w:val="nil"/>
            </w:tcBorders>
          </w:tcPr>
          <w:p w14:paraId="63BE917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175" w:type="dxa"/>
            <w:tcBorders>
              <w:bottom w:val="nil"/>
            </w:tcBorders>
          </w:tcPr>
          <w:p w14:paraId="20DEBDE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29" w:type="dxa"/>
            <w:tcBorders>
              <w:bottom w:val="nil"/>
            </w:tcBorders>
          </w:tcPr>
          <w:p w14:paraId="1C27E13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>Значение</w:t>
            </w:r>
          </w:p>
        </w:tc>
        <w:tc>
          <w:tcPr>
            <w:tcW w:w="1707" w:type="dxa"/>
            <w:vMerge/>
            <w:tcBorders>
              <w:bottom w:val="nil"/>
            </w:tcBorders>
          </w:tcPr>
          <w:p w14:paraId="40F7F1D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14:paraId="0304BBE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A9C37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 xml:space="preserve">2024 </w:t>
            </w:r>
          </w:p>
          <w:p w14:paraId="76BBB22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год</w:t>
            </w:r>
          </w:p>
        </w:tc>
        <w:tc>
          <w:tcPr>
            <w:tcW w:w="851" w:type="dxa"/>
            <w:tcBorders>
              <w:bottom w:val="nil"/>
            </w:tcBorders>
          </w:tcPr>
          <w:p w14:paraId="19AF36F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2025 год</w:t>
            </w:r>
          </w:p>
        </w:tc>
        <w:tc>
          <w:tcPr>
            <w:tcW w:w="850" w:type="dxa"/>
            <w:tcBorders>
              <w:bottom w:val="nil"/>
            </w:tcBorders>
          </w:tcPr>
          <w:p w14:paraId="71DBD095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2026 год</w:t>
            </w:r>
          </w:p>
        </w:tc>
        <w:tc>
          <w:tcPr>
            <w:tcW w:w="851" w:type="dxa"/>
            <w:tcBorders>
              <w:bottom w:val="nil"/>
            </w:tcBorders>
          </w:tcPr>
          <w:p w14:paraId="18DDC8D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2027 год</w:t>
            </w:r>
          </w:p>
        </w:tc>
        <w:tc>
          <w:tcPr>
            <w:tcW w:w="850" w:type="dxa"/>
            <w:tcBorders>
              <w:bottom w:val="nil"/>
            </w:tcBorders>
          </w:tcPr>
          <w:p w14:paraId="0F6E720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2028 год</w:t>
            </w:r>
          </w:p>
        </w:tc>
        <w:tc>
          <w:tcPr>
            <w:tcW w:w="1384" w:type="dxa"/>
            <w:tcBorders>
              <w:bottom w:val="nil"/>
            </w:tcBorders>
          </w:tcPr>
          <w:p w14:paraId="1B18C6B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z w:val="24"/>
                <w:szCs w:val="24"/>
              </w:rPr>
              <w:t>Всего</w:t>
            </w:r>
          </w:p>
        </w:tc>
      </w:tr>
    </w:tbl>
    <w:p w14:paraId="60E52AAB" w14:textId="77777777" w:rsidR="00790A99" w:rsidRPr="00064435" w:rsidRDefault="00790A99" w:rsidP="00790A99">
      <w:pPr>
        <w:pStyle w:val="ConsPlusNormal"/>
        <w:widowControl/>
        <w:jc w:val="center"/>
        <w:rPr>
          <w:rFonts w:eastAsia="Arial"/>
          <w:sz w:val="2"/>
          <w:szCs w:val="2"/>
          <w:lang w:eastAsia="zh-CN" w:bidi="zh-CN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509"/>
        <w:gridCol w:w="1261"/>
        <w:gridCol w:w="1226"/>
        <w:gridCol w:w="1673"/>
        <w:gridCol w:w="1548"/>
        <w:gridCol w:w="1559"/>
        <w:gridCol w:w="851"/>
        <w:gridCol w:w="850"/>
        <w:gridCol w:w="851"/>
        <w:gridCol w:w="850"/>
        <w:gridCol w:w="1384"/>
      </w:tblGrid>
      <w:tr w:rsidR="00064435" w:rsidRPr="00064435" w14:paraId="3C5688E6" w14:textId="77777777" w:rsidTr="00734933">
        <w:trPr>
          <w:tblHeader/>
        </w:trPr>
        <w:tc>
          <w:tcPr>
            <w:tcW w:w="2509" w:type="dxa"/>
          </w:tcPr>
          <w:p w14:paraId="52A2D90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</w:t>
            </w:r>
          </w:p>
        </w:tc>
        <w:tc>
          <w:tcPr>
            <w:tcW w:w="1261" w:type="dxa"/>
          </w:tcPr>
          <w:p w14:paraId="4C6CEBD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2</w:t>
            </w:r>
          </w:p>
        </w:tc>
        <w:tc>
          <w:tcPr>
            <w:tcW w:w="1226" w:type="dxa"/>
          </w:tcPr>
          <w:p w14:paraId="09A13C9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3</w:t>
            </w:r>
          </w:p>
        </w:tc>
        <w:tc>
          <w:tcPr>
            <w:tcW w:w="1673" w:type="dxa"/>
          </w:tcPr>
          <w:p w14:paraId="099EA615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4</w:t>
            </w:r>
          </w:p>
        </w:tc>
        <w:tc>
          <w:tcPr>
            <w:tcW w:w="1548" w:type="dxa"/>
          </w:tcPr>
          <w:p w14:paraId="265627B5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5</w:t>
            </w:r>
          </w:p>
        </w:tc>
        <w:tc>
          <w:tcPr>
            <w:tcW w:w="1559" w:type="dxa"/>
          </w:tcPr>
          <w:p w14:paraId="523E077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6</w:t>
            </w:r>
          </w:p>
        </w:tc>
        <w:tc>
          <w:tcPr>
            <w:tcW w:w="851" w:type="dxa"/>
          </w:tcPr>
          <w:p w14:paraId="30B07F3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7</w:t>
            </w:r>
          </w:p>
        </w:tc>
        <w:tc>
          <w:tcPr>
            <w:tcW w:w="850" w:type="dxa"/>
          </w:tcPr>
          <w:p w14:paraId="7E0C98BF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8</w:t>
            </w:r>
          </w:p>
        </w:tc>
        <w:tc>
          <w:tcPr>
            <w:tcW w:w="851" w:type="dxa"/>
          </w:tcPr>
          <w:p w14:paraId="444CD3B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9</w:t>
            </w:r>
          </w:p>
        </w:tc>
        <w:tc>
          <w:tcPr>
            <w:tcW w:w="850" w:type="dxa"/>
          </w:tcPr>
          <w:p w14:paraId="5262145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</w:t>
            </w:r>
          </w:p>
        </w:tc>
        <w:tc>
          <w:tcPr>
            <w:tcW w:w="1384" w:type="dxa"/>
          </w:tcPr>
          <w:p w14:paraId="17B2AAF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11</w:t>
            </w:r>
          </w:p>
        </w:tc>
      </w:tr>
      <w:tr w:rsidR="00064435" w:rsidRPr="00064435" w14:paraId="384FB008" w14:textId="77777777" w:rsidTr="00734933">
        <w:tc>
          <w:tcPr>
            <w:tcW w:w="14562" w:type="dxa"/>
            <w:gridSpan w:val="11"/>
          </w:tcPr>
          <w:p w14:paraId="5ECEA2FD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Региональный проект «Спорт – норма жизни»</w:t>
            </w:r>
          </w:p>
        </w:tc>
      </w:tr>
      <w:tr w:rsidR="00064435" w:rsidRPr="00064435" w14:paraId="6E04134F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642100DD" w14:textId="77777777" w:rsidR="00790A99" w:rsidRPr="00064435" w:rsidRDefault="00790A99" w:rsidP="00734933">
            <w:pPr>
              <w:pStyle w:val="ConsPlusNormal"/>
              <w:widowControl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spacing w:val="-2"/>
                <w:sz w:val="24"/>
                <w:szCs w:val="24"/>
              </w:rPr>
              <w:t xml:space="preserve">Физкультурно-оздоровительный комплекс с универсальным </w:t>
            </w:r>
            <w:r w:rsidRPr="00064435">
              <w:rPr>
                <w:spacing w:val="-2"/>
                <w:sz w:val="24"/>
                <w:szCs w:val="24"/>
              </w:rPr>
              <w:lastRenderedPageBreak/>
              <w:t>игровым залом в с. Ленинское Ленинского района Еврейской автономной области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612B15F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lastRenderedPageBreak/>
              <w:t>Человек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4CF5C1D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99 000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0B199E7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val="en-US" w:eastAsia="zh-CN" w:bidi="zh-CN"/>
              </w:rPr>
              <w:t>183 815</w:t>
            </w: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,85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70E1C4EC" w14:textId="40392C9C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2025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04C95AF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5172F7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584E0B7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5ADA95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245644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4B2538E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064435" w:rsidRPr="00064435" w14:paraId="03513C4F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2D65BC68" w14:textId="77777777" w:rsidR="00790A99" w:rsidRPr="00064435" w:rsidRDefault="00790A99" w:rsidP="00734933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Всего, в том числе: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32F99B4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2CC5CC4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3B3B8EF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76E7C61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A8051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CD883B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94127E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3A53D90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53772F7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0B42234F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064435" w:rsidRPr="00064435" w14:paraId="1C6B233B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5E83556D" w14:textId="77777777" w:rsidR="00790A99" w:rsidRPr="00064435" w:rsidRDefault="00790A99" w:rsidP="00734933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6F710F50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5F65634D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4F9F68E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318816E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CE42DA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10 000,00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8B767C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5F154BE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4F0CE9F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D79039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668BCE0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10 000,00</w:t>
            </w:r>
          </w:p>
        </w:tc>
      </w:tr>
      <w:tr w:rsidR="00064435" w:rsidRPr="00064435" w14:paraId="7E9D6F69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5533559D" w14:textId="77777777" w:rsidR="00790A99" w:rsidRPr="00064435" w:rsidRDefault="00790A99" w:rsidP="00734933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2D68574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16EA1B10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2E1CF27B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278F1EF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A3D21B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101,00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7FC0309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0B16234D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B54E4D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2DCCC5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2F2F2" w:themeFill="background1" w:themeFillShade="F2"/>
          </w:tcPr>
          <w:p w14:paraId="5B98590F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101,00</w:t>
            </w:r>
          </w:p>
        </w:tc>
      </w:tr>
      <w:tr w:rsidR="00064435" w:rsidRPr="00064435" w14:paraId="0FC529C0" w14:textId="77777777" w:rsidTr="00734933">
        <w:tc>
          <w:tcPr>
            <w:tcW w:w="2509" w:type="dxa"/>
          </w:tcPr>
          <w:p w14:paraId="78C7FC9D" w14:textId="77777777" w:rsidR="00790A99" w:rsidRPr="00064435" w:rsidRDefault="00790A99" w:rsidP="00734933">
            <w:pPr>
              <w:pStyle w:val="ConsPlusNormal"/>
              <w:widowControl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Theme="minorHAnsi"/>
                <w:sz w:val="24"/>
                <w:szCs w:val="24"/>
              </w:rPr>
              <w:t>Физкультурно-оздоровительный комплекс с универсальным игровым залом в пос. Смидович Смидовичского района Еврейской автономной области</w:t>
            </w:r>
          </w:p>
        </w:tc>
        <w:tc>
          <w:tcPr>
            <w:tcW w:w="1261" w:type="dxa"/>
          </w:tcPr>
          <w:p w14:paraId="2B32FB6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Человек</w:t>
            </w:r>
          </w:p>
        </w:tc>
        <w:tc>
          <w:tcPr>
            <w:tcW w:w="1226" w:type="dxa"/>
          </w:tcPr>
          <w:p w14:paraId="5DE3C60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99 000</w:t>
            </w:r>
          </w:p>
        </w:tc>
        <w:tc>
          <w:tcPr>
            <w:tcW w:w="1673" w:type="dxa"/>
            <w:shd w:val="clear" w:color="auto" w:fill="FFFFFF" w:themeFill="background1"/>
          </w:tcPr>
          <w:p w14:paraId="0631076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val="en-US" w:eastAsia="zh-CN" w:bidi="zh-CN"/>
              </w:rPr>
              <w:t>183 815</w:t>
            </w: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,85</w:t>
            </w:r>
          </w:p>
        </w:tc>
        <w:tc>
          <w:tcPr>
            <w:tcW w:w="1548" w:type="dxa"/>
            <w:shd w:val="clear" w:color="auto" w:fill="FFFFFF" w:themeFill="background1"/>
          </w:tcPr>
          <w:p w14:paraId="21F60D34" w14:textId="4AFAD72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2025</w:t>
            </w:r>
          </w:p>
        </w:tc>
        <w:tc>
          <w:tcPr>
            <w:tcW w:w="1559" w:type="dxa"/>
            <w:shd w:val="clear" w:color="auto" w:fill="FFFFFF" w:themeFill="background1"/>
          </w:tcPr>
          <w:p w14:paraId="7765575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5D54B9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2C20B1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2F66E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A8AF8E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FFFFF" w:themeFill="background1"/>
          </w:tcPr>
          <w:p w14:paraId="007B284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064435" w:rsidRPr="00064435" w14:paraId="0329AA5F" w14:textId="77777777" w:rsidTr="00734933">
        <w:tc>
          <w:tcPr>
            <w:tcW w:w="2509" w:type="dxa"/>
          </w:tcPr>
          <w:p w14:paraId="19DF6B31" w14:textId="77777777" w:rsidR="00790A99" w:rsidRPr="00064435" w:rsidRDefault="00790A99" w:rsidP="00734933">
            <w:pPr>
              <w:pStyle w:val="ConsPlusNormal"/>
              <w:widowControl/>
              <w:rPr>
                <w:rFonts w:eastAsiaTheme="minorHAnsi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Всего, в том числе:</w:t>
            </w:r>
          </w:p>
        </w:tc>
        <w:tc>
          <w:tcPr>
            <w:tcW w:w="1261" w:type="dxa"/>
          </w:tcPr>
          <w:p w14:paraId="2B1FFDDF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</w:tcPr>
          <w:p w14:paraId="055B25A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FFFFF" w:themeFill="background1"/>
          </w:tcPr>
          <w:p w14:paraId="14C0140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FFFFF" w:themeFill="background1"/>
          </w:tcPr>
          <w:p w14:paraId="27CD340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065122A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  <w:tc>
          <w:tcPr>
            <w:tcW w:w="851" w:type="dxa"/>
            <w:shd w:val="clear" w:color="auto" w:fill="FFFFFF" w:themeFill="background1"/>
          </w:tcPr>
          <w:p w14:paraId="71AB54C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54DFE19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2BDD71B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9610F0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FFFFF" w:themeFill="background1"/>
          </w:tcPr>
          <w:p w14:paraId="4B89DE80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10 101,00</w:t>
            </w:r>
          </w:p>
        </w:tc>
      </w:tr>
      <w:tr w:rsidR="00064435" w:rsidRPr="00064435" w14:paraId="5FED0ECB" w14:textId="77777777" w:rsidTr="00734933">
        <w:tc>
          <w:tcPr>
            <w:tcW w:w="2509" w:type="dxa"/>
          </w:tcPr>
          <w:p w14:paraId="7079B821" w14:textId="77777777" w:rsidR="00790A99" w:rsidRPr="00064435" w:rsidRDefault="00790A99" w:rsidP="00734933">
            <w:pPr>
              <w:pStyle w:val="ConsPlusNormal"/>
              <w:widowControl/>
              <w:rPr>
                <w:rFonts w:eastAsiaTheme="minorHAnsi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261" w:type="dxa"/>
          </w:tcPr>
          <w:p w14:paraId="0899BDF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</w:tcPr>
          <w:p w14:paraId="0D1A17A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FFFFF" w:themeFill="background1"/>
          </w:tcPr>
          <w:p w14:paraId="3D09665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FFFFF" w:themeFill="background1"/>
          </w:tcPr>
          <w:p w14:paraId="2CA7CBD5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3C43750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10 000,00</w:t>
            </w:r>
          </w:p>
        </w:tc>
        <w:tc>
          <w:tcPr>
            <w:tcW w:w="851" w:type="dxa"/>
            <w:shd w:val="clear" w:color="auto" w:fill="FFFFFF" w:themeFill="background1"/>
          </w:tcPr>
          <w:p w14:paraId="02ECA44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4B66BD0A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3F6EF78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1F1B178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FFFFF" w:themeFill="background1"/>
          </w:tcPr>
          <w:p w14:paraId="6D61E723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10 000,00</w:t>
            </w:r>
          </w:p>
        </w:tc>
      </w:tr>
      <w:tr w:rsidR="00064435" w:rsidRPr="00064435" w14:paraId="52EC09BE" w14:textId="77777777" w:rsidTr="00734933">
        <w:tc>
          <w:tcPr>
            <w:tcW w:w="2509" w:type="dxa"/>
          </w:tcPr>
          <w:p w14:paraId="245D5CF0" w14:textId="77777777" w:rsidR="00790A99" w:rsidRPr="00064435" w:rsidRDefault="00790A99" w:rsidP="00734933">
            <w:pPr>
              <w:pStyle w:val="ConsPlusNormal"/>
              <w:widowControl/>
              <w:rPr>
                <w:rFonts w:eastAsiaTheme="minorHAnsi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261" w:type="dxa"/>
          </w:tcPr>
          <w:p w14:paraId="2CC318D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</w:tcPr>
          <w:p w14:paraId="539CA5A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FFFFF" w:themeFill="background1"/>
          </w:tcPr>
          <w:p w14:paraId="3B8CD92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FFFFF" w:themeFill="background1"/>
          </w:tcPr>
          <w:p w14:paraId="257492CD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04309B3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101,00</w:t>
            </w:r>
          </w:p>
        </w:tc>
        <w:tc>
          <w:tcPr>
            <w:tcW w:w="851" w:type="dxa"/>
            <w:shd w:val="clear" w:color="auto" w:fill="FFFFFF" w:themeFill="background1"/>
          </w:tcPr>
          <w:p w14:paraId="57BE5CAC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3CF6235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14:paraId="49B6161F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14:paraId="697B7D7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0</w:t>
            </w:r>
          </w:p>
        </w:tc>
        <w:tc>
          <w:tcPr>
            <w:tcW w:w="1384" w:type="dxa"/>
            <w:shd w:val="clear" w:color="auto" w:fill="FFFFFF" w:themeFill="background1"/>
          </w:tcPr>
          <w:p w14:paraId="41897F7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101,00</w:t>
            </w:r>
          </w:p>
        </w:tc>
      </w:tr>
      <w:tr w:rsidR="00064435" w:rsidRPr="00064435" w14:paraId="4C5C7867" w14:textId="77777777" w:rsidTr="006C3056">
        <w:tc>
          <w:tcPr>
            <w:tcW w:w="14562" w:type="dxa"/>
            <w:gridSpan w:val="11"/>
            <w:shd w:val="clear" w:color="auto" w:fill="F2F2F2" w:themeFill="background1" w:themeFillShade="F2"/>
          </w:tcPr>
          <w:p w14:paraId="7387CD7D" w14:textId="77777777" w:rsidR="00222305" w:rsidRPr="00064435" w:rsidRDefault="00222305" w:rsidP="00222305">
            <w:pPr>
              <w:jc w:val="center"/>
            </w:pPr>
            <w:r w:rsidRPr="00064435">
              <w:t>Комплекс процессных мероприятий «Развитие физической культуры и массового спорта»</w:t>
            </w:r>
          </w:p>
          <w:p w14:paraId="01AFB26C" w14:textId="77777777" w:rsidR="00222305" w:rsidRPr="00064435" w:rsidRDefault="00222305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064435" w:rsidRPr="00064435" w14:paraId="3EAC8DAF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59B2FE0A" w14:textId="3907834A" w:rsidR="00790A99" w:rsidRPr="00064435" w:rsidRDefault="00222305" w:rsidP="00734933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rFonts w:eastAsia="Calibri"/>
                <w:sz w:val="24"/>
                <w:szCs w:val="24"/>
                <w:lang w:eastAsia="en-US"/>
              </w:rPr>
              <w:t xml:space="preserve">Капитальный ремонт муниципального бюджетного </w:t>
            </w:r>
            <w:r w:rsidRPr="00064435">
              <w:rPr>
                <w:rFonts w:eastAsia="Calibri"/>
                <w:sz w:val="24"/>
                <w:szCs w:val="24"/>
                <w:lang w:eastAsia="en-US"/>
              </w:rPr>
              <w:lastRenderedPageBreak/>
              <w:t>учреждения дополнительного образования «Спортивная школа» (стадион «Дружба»)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42C8AB63" w14:textId="75890973" w:rsidR="00790A99" w:rsidRPr="00064435" w:rsidRDefault="00DD66DD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lastRenderedPageBreak/>
              <w:t>Человек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2763C211" w14:textId="57A0864E" w:rsidR="00790A99" w:rsidRPr="00064435" w:rsidRDefault="00DD66DD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99 000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3918DC7E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14:paraId="09CFB135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7FCDF32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AF60227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ABD43B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9DADFF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CCF4B44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</w:tcPr>
          <w:p w14:paraId="17875AA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064435" w:rsidRPr="00064435" w14:paraId="6BA212E3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21BF4939" w14:textId="63E00B5A" w:rsidR="00790A99" w:rsidRPr="00064435" w:rsidRDefault="00790A99" w:rsidP="00790A99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Всего, в том числе: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4268DC0F" w14:textId="252060A0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4BCF08CF" w14:textId="6627A74D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6091D37A" w14:textId="1A4A1243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556AC6D6" w14:textId="26AB4D4A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5ADF92" w14:textId="6FA010E7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53FF074" w14:textId="435A05DF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0F87B44" w14:textId="63F183CC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79DB37A" w14:textId="4D2372A2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7FB05A5" w14:textId="62BB7925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</w:tcPr>
          <w:p w14:paraId="141458DF" w14:textId="444D40CB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064435" w:rsidRPr="00064435" w14:paraId="26FBD176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55265ED9" w14:textId="2A21BFE2" w:rsidR="00790A99" w:rsidRPr="00064435" w:rsidRDefault="00790A99" w:rsidP="00790A99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3C1191C9" w14:textId="6BCB17DE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09129587" w14:textId="695F8686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28FF16CA" w14:textId="10B8ABA8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5D1A0671" w14:textId="179E11DE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A760CB2" w14:textId="7B21A035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DD1D4DE" w14:textId="4E6B0813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5E01812" w14:textId="0D995553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108590E" w14:textId="76614B79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84D6B38" w14:textId="4C265A41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</w:tcPr>
          <w:p w14:paraId="6D1703DB" w14:textId="6AB56666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064435" w:rsidRPr="00064435" w14:paraId="2C4DA656" w14:textId="77777777" w:rsidTr="00222305">
        <w:tc>
          <w:tcPr>
            <w:tcW w:w="2509" w:type="dxa"/>
            <w:shd w:val="clear" w:color="auto" w:fill="F2F2F2" w:themeFill="background1" w:themeFillShade="F2"/>
          </w:tcPr>
          <w:p w14:paraId="05732744" w14:textId="74BFBF3A" w:rsidR="00790A99" w:rsidRPr="00064435" w:rsidRDefault="00790A99" w:rsidP="00790A99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2DB5FE79" w14:textId="7B1811B9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  <w:shd w:val="clear" w:color="auto" w:fill="F2F2F2" w:themeFill="background1" w:themeFillShade="F2"/>
          </w:tcPr>
          <w:p w14:paraId="39F02639" w14:textId="656CD792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2F2F2" w:themeFill="background1" w:themeFillShade="F2"/>
          </w:tcPr>
          <w:p w14:paraId="4CF7305F" w14:textId="1B96F580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2F2F2" w:themeFill="background1" w:themeFillShade="F2"/>
          </w:tcPr>
          <w:p w14:paraId="42079A48" w14:textId="0954F3D7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8B699F8" w14:textId="48A3FB3A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03D8274" w14:textId="1CBAE305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2C2814B" w14:textId="04E9E9CC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AE6FC53" w14:textId="62196FFB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A6AF370" w14:textId="6E4B8425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</w:tcPr>
          <w:p w14:paraId="2409F01F" w14:textId="540C1341" w:rsidR="00790A99" w:rsidRPr="00064435" w:rsidRDefault="00790A99" w:rsidP="00790A99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790A99" w:rsidRPr="00064435" w14:paraId="116A13AF" w14:textId="77777777" w:rsidTr="00734933">
        <w:tc>
          <w:tcPr>
            <w:tcW w:w="2509" w:type="dxa"/>
          </w:tcPr>
          <w:p w14:paraId="1C45728A" w14:textId="6CD50C5B" w:rsidR="00790A99" w:rsidRPr="00064435" w:rsidRDefault="00222305" w:rsidP="00734933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z w:val="24"/>
                <w:szCs w:val="24"/>
              </w:rPr>
              <w:t>Реконструкция спортивного зала, расположенного по адресу: ул. Советская, 100а, с. Птичник Биробиджанского муниципального района Еврейской автономной области</w:t>
            </w:r>
          </w:p>
        </w:tc>
        <w:tc>
          <w:tcPr>
            <w:tcW w:w="1261" w:type="dxa"/>
          </w:tcPr>
          <w:p w14:paraId="2F47D859" w14:textId="2B37C195" w:rsidR="00790A99" w:rsidRPr="00064435" w:rsidRDefault="00DD66DD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Человек</w:t>
            </w:r>
          </w:p>
        </w:tc>
        <w:tc>
          <w:tcPr>
            <w:tcW w:w="1226" w:type="dxa"/>
          </w:tcPr>
          <w:p w14:paraId="72439B5B" w14:textId="46F8A861" w:rsidR="00790A99" w:rsidRPr="00064435" w:rsidRDefault="00DD66DD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90 000</w:t>
            </w:r>
          </w:p>
        </w:tc>
        <w:tc>
          <w:tcPr>
            <w:tcW w:w="1673" w:type="dxa"/>
            <w:shd w:val="clear" w:color="auto" w:fill="FFFFFF" w:themeFill="background1"/>
          </w:tcPr>
          <w:p w14:paraId="26ABE7C6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14:paraId="2BE75832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2F31A8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90DC69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66494F0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B2B18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1504E25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60D2C8B1" w14:textId="77777777" w:rsidR="00790A99" w:rsidRPr="00064435" w:rsidRDefault="00790A99" w:rsidP="00734933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DD66DD" w:rsidRPr="00064435" w14:paraId="5BDDDBD1" w14:textId="77777777" w:rsidTr="00734933">
        <w:tc>
          <w:tcPr>
            <w:tcW w:w="2509" w:type="dxa"/>
          </w:tcPr>
          <w:p w14:paraId="29DDCD26" w14:textId="324C7436" w:rsidR="00DD66DD" w:rsidRPr="00064435" w:rsidRDefault="00DD66DD" w:rsidP="00DD66DD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Всего, в том числе:</w:t>
            </w:r>
          </w:p>
        </w:tc>
        <w:tc>
          <w:tcPr>
            <w:tcW w:w="1261" w:type="dxa"/>
          </w:tcPr>
          <w:p w14:paraId="3D13EFF7" w14:textId="3A12FAC8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</w:tcPr>
          <w:p w14:paraId="40E9A34F" w14:textId="052BA938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FFFFF" w:themeFill="background1"/>
          </w:tcPr>
          <w:p w14:paraId="5E2AD99A" w14:textId="770785A8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FFFFF" w:themeFill="background1"/>
          </w:tcPr>
          <w:p w14:paraId="2CEAC2DC" w14:textId="769F86B3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45424A90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B334B95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19E761BB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C9D0B2A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FC227FF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26851E08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DD66DD" w:rsidRPr="00064435" w14:paraId="269AA055" w14:textId="77777777" w:rsidTr="00734933">
        <w:tc>
          <w:tcPr>
            <w:tcW w:w="2509" w:type="dxa"/>
          </w:tcPr>
          <w:p w14:paraId="160F97DE" w14:textId="60FF66DA" w:rsidR="00DD66DD" w:rsidRPr="00064435" w:rsidRDefault="00DD66DD" w:rsidP="00DD66DD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1261" w:type="dxa"/>
          </w:tcPr>
          <w:p w14:paraId="6F41CCFA" w14:textId="4119B3B4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</w:tcPr>
          <w:p w14:paraId="4A618EE7" w14:textId="120FD98F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FFFFF" w:themeFill="background1"/>
          </w:tcPr>
          <w:p w14:paraId="1BB405F8" w14:textId="0519FC46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FFFFF" w:themeFill="background1"/>
          </w:tcPr>
          <w:p w14:paraId="6455AA99" w14:textId="50EFBB2E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457E8F91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3567B4E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7C519B4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F77FB55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8F1F020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2495EC65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  <w:tr w:rsidR="00DD66DD" w:rsidRPr="00064435" w14:paraId="74D30F7D" w14:textId="77777777" w:rsidTr="00734933">
        <w:tc>
          <w:tcPr>
            <w:tcW w:w="2509" w:type="dxa"/>
          </w:tcPr>
          <w:p w14:paraId="7F2DD089" w14:textId="17ECC4EE" w:rsidR="00DD66DD" w:rsidRPr="00064435" w:rsidRDefault="00DD66DD" w:rsidP="00DD66DD">
            <w:pPr>
              <w:pStyle w:val="ConsPlusNormal"/>
              <w:widowControl/>
              <w:rPr>
                <w:spacing w:val="-2"/>
                <w:sz w:val="24"/>
                <w:szCs w:val="24"/>
              </w:rPr>
            </w:pPr>
            <w:r w:rsidRPr="00064435">
              <w:rPr>
                <w:spacing w:val="-2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261" w:type="dxa"/>
          </w:tcPr>
          <w:p w14:paraId="1BA61893" w14:textId="714BA38B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226" w:type="dxa"/>
          </w:tcPr>
          <w:p w14:paraId="4E097C2B" w14:textId="7DCDF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673" w:type="dxa"/>
            <w:shd w:val="clear" w:color="auto" w:fill="FFFFFF" w:themeFill="background1"/>
          </w:tcPr>
          <w:p w14:paraId="5CED635F" w14:textId="619B86B1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48" w:type="dxa"/>
            <w:shd w:val="clear" w:color="auto" w:fill="FFFFFF" w:themeFill="background1"/>
          </w:tcPr>
          <w:p w14:paraId="1A0A26FB" w14:textId="268B14E3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  <w:r w:rsidRPr="00064435">
              <w:rPr>
                <w:rFonts w:eastAsia="Arial"/>
                <w:sz w:val="24"/>
                <w:szCs w:val="24"/>
                <w:lang w:eastAsia="zh-CN" w:bidi="zh-CN"/>
              </w:rPr>
              <w:t>Х</w:t>
            </w:r>
          </w:p>
        </w:tc>
        <w:tc>
          <w:tcPr>
            <w:tcW w:w="1559" w:type="dxa"/>
            <w:shd w:val="clear" w:color="auto" w:fill="FFFFFF" w:themeFill="background1"/>
          </w:tcPr>
          <w:p w14:paraId="12861B24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DCBF125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3EEF3B4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1082360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0041CB55" w14:textId="77777777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  <w:tc>
          <w:tcPr>
            <w:tcW w:w="1384" w:type="dxa"/>
            <w:shd w:val="clear" w:color="auto" w:fill="FFFFFF" w:themeFill="background1"/>
          </w:tcPr>
          <w:p w14:paraId="77222ADB" w14:textId="14E6337F" w:rsidR="00DD66DD" w:rsidRPr="00064435" w:rsidRDefault="00DD66DD" w:rsidP="00DD66DD">
            <w:pPr>
              <w:pStyle w:val="ConsPlusNormal"/>
              <w:widowControl/>
              <w:jc w:val="center"/>
              <w:rPr>
                <w:rFonts w:eastAsia="Arial"/>
                <w:sz w:val="24"/>
                <w:szCs w:val="24"/>
                <w:lang w:eastAsia="zh-CN" w:bidi="zh-CN"/>
              </w:rPr>
            </w:pPr>
          </w:p>
        </w:tc>
      </w:tr>
    </w:tbl>
    <w:p w14:paraId="4D20F5DD" w14:textId="77777777" w:rsidR="00790A99" w:rsidRPr="00064435" w:rsidRDefault="00790A99" w:rsidP="00E04AC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rFonts w:eastAsia="Arial"/>
          <w:lang w:eastAsia="zh-CN" w:bidi="zh-CN"/>
        </w:rPr>
      </w:pPr>
    </w:p>
    <w:p w14:paraId="6049F7C3" w14:textId="77777777" w:rsidR="00064435" w:rsidRDefault="00064435" w:rsidP="00122B54">
      <w:pPr>
        <w:widowControl w:val="0"/>
        <w:shd w:val="clear" w:color="auto" w:fill="FFFFFF" w:themeFill="background1"/>
        <w:ind w:firstLine="709"/>
        <w:jc w:val="both"/>
        <w:rPr>
          <w:sz w:val="28"/>
          <w:szCs w:val="28"/>
        </w:rPr>
        <w:sectPr w:rsidR="00064435" w:rsidSect="00122B54">
          <w:pgSz w:w="16840" w:h="11907" w:orient="landscape"/>
          <w:pgMar w:top="851" w:right="1134" w:bottom="1701" w:left="1134" w:header="709" w:footer="709" w:gutter="0"/>
          <w:cols w:space="720"/>
          <w:docGrid w:linePitch="360"/>
        </w:sectPr>
      </w:pPr>
    </w:p>
    <w:p w14:paraId="5476891D" w14:textId="77777777" w:rsidR="00122B54" w:rsidRPr="00064435" w:rsidRDefault="00122B54" w:rsidP="00122B54">
      <w:pPr>
        <w:widowControl w:val="0"/>
        <w:shd w:val="clear" w:color="auto" w:fill="FFFFFF" w:themeFill="background1"/>
        <w:ind w:firstLine="709"/>
        <w:jc w:val="both"/>
        <w:rPr>
          <w:rFonts w:cs="Calibri"/>
          <w:sz w:val="28"/>
          <w:szCs w:val="28"/>
        </w:rPr>
      </w:pPr>
      <w:r w:rsidRPr="00064435">
        <w:rPr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14:paraId="6276F3A0" w14:textId="77777777" w:rsidR="00122B54" w:rsidRPr="00064435" w:rsidRDefault="00122B54" w:rsidP="00122B54">
      <w:pPr>
        <w:widowControl w:val="0"/>
        <w:shd w:val="clear" w:color="auto" w:fill="FFFFFF" w:themeFill="background1"/>
        <w:jc w:val="both"/>
        <w:rPr>
          <w:rFonts w:cs="Calibri"/>
          <w:sz w:val="27"/>
          <w:szCs w:val="27"/>
        </w:rPr>
      </w:pPr>
    </w:p>
    <w:p w14:paraId="086D3604" w14:textId="77777777" w:rsidR="00122B54" w:rsidRPr="00064435" w:rsidRDefault="00122B54" w:rsidP="00122B54">
      <w:pPr>
        <w:widowControl w:val="0"/>
        <w:shd w:val="clear" w:color="auto" w:fill="FFFFFF" w:themeFill="background1"/>
        <w:jc w:val="both"/>
        <w:rPr>
          <w:sz w:val="27"/>
          <w:szCs w:val="27"/>
        </w:rPr>
      </w:pPr>
    </w:p>
    <w:p w14:paraId="60BDF8B7" w14:textId="77777777" w:rsidR="00122B54" w:rsidRPr="00064435" w:rsidRDefault="00122B54" w:rsidP="00122B54">
      <w:pPr>
        <w:widowControl w:val="0"/>
        <w:shd w:val="clear" w:color="auto" w:fill="FFFFFF" w:themeFill="background1"/>
        <w:jc w:val="both"/>
        <w:rPr>
          <w:sz w:val="27"/>
          <w:szCs w:val="27"/>
        </w:rPr>
      </w:pPr>
    </w:p>
    <w:p w14:paraId="72FB6656" w14:textId="1CFB2C1D" w:rsidR="00122B54" w:rsidRPr="00064435" w:rsidRDefault="003E2A78" w:rsidP="00122B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122B54" w:rsidRPr="00064435">
        <w:rPr>
          <w:bCs/>
          <w:sz w:val="28"/>
          <w:szCs w:val="28"/>
        </w:rPr>
        <w:t>сполняющ</w:t>
      </w:r>
      <w:r>
        <w:rPr>
          <w:bCs/>
          <w:sz w:val="28"/>
          <w:szCs w:val="28"/>
        </w:rPr>
        <w:t>ий</w:t>
      </w:r>
      <w:r w:rsidR="00122B54" w:rsidRPr="00064435">
        <w:rPr>
          <w:bCs/>
          <w:sz w:val="28"/>
          <w:szCs w:val="28"/>
        </w:rPr>
        <w:t xml:space="preserve"> обязанности</w:t>
      </w:r>
    </w:p>
    <w:p w14:paraId="3191D3A0" w14:textId="0A38B259" w:rsidR="00122B54" w:rsidRPr="00064435" w:rsidRDefault="003E2A78" w:rsidP="00122B5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председателя правительства </w:t>
      </w:r>
      <w:r w:rsidR="00122B54" w:rsidRPr="00064435">
        <w:rPr>
          <w:bCs/>
          <w:sz w:val="28"/>
          <w:szCs w:val="28"/>
        </w:rPr>
        <w:t xml:space="preserve">области                               </w:t>
      </w:r>
      <w:r>
        <w:rPr>
          <w:bCs/>
          <w:sz w:val="28"/>
          <w:szCs w:val="28"/>
        </w:rPr>
        <w:t xml:space="preserve">   </w:t>
      </w:r>
      <w:r w:rsidR="00122B54" w:rsidRPr="00064435">
        <w:rPr>
          <w:bCs/>
          <w:sz w:val="28"/>
          <w:szCs w:val="28"/>
        </w:rPr>
        <w:t xml:space="preserve">                    </w:t>
      </w:r>
      <w:r>
        <w:rPr>
          <w:bCs/>
          <w:sz w:val="28"/>
          <w:szCs w:val="28"/>
        </w:rPr>
        <w:t>И.О. Чагаев</w:t>
      </w:r>
    </w:p>
    <w:sectPr w:rsidR="00122B54" w:rsidRPr="00064435" w:rsidSect="001E7C3E">
      <w:pgSz w:w="11907" w:h="16840"/>
      <w:pgMar w:top="1134" w:right="851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0CEBE" w14:textId="77777777" w:rsidR="006C3295" w:rsidRDefault="006C3295">
      <w:r>
        <w:separator/>
      </w:r>
    </w:p>
  </w:endnote>
  <w:endnote w:type="continuationSeparator" w:id="0">
    <w:p w14:paraId="55CE7C4D" w14:textId="77777777" w:rsidR="006C3295" w:rsidRDefault="006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39489" w14:textId="77777777" w:rsidR="006C3295" w:rsidRDefault="006C3295">
      <w:r>
        <w:separator/>
      </w:r>
    </w:p>
  </w:footnote>
  <w:footnote w:type="continuationSeparator" w:id="0">
    <w:p w14:paraId="7A623ED0" w14:textId="77777777" w:rsidR="006C3295" w:rsidRDefault="006C3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8364700"/>
      <w:docPartObj>
        <w:docPartGallery w:val="Page Numbers (Top of Page)"/>
        <w:docPartUnique/>
      </w:docPartObj>
    </w:sdtPr>
    <w:sdtContent>
      <w:p w14:paraId="6ED31D4B" w14:textId="77777777" w:rsidR="004D7259" w:rsidRDefault="00000000">
        <w:pPr>
          <w:pStyle w:val="af5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B95"/>
    <w:multiLevelType w:val="hybridMultilevel"/>
    <w:tmpl w:val="8AF45A66"/>
    <w:lvl w:ilvl="0" w:tplc="9B2C5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204FDA"/>
    <w:multiLevelType w:val="hybridMultilevel"/>
    <w:tmpl w:val="41AE2402"/>
    <w:lvl w:ilvl="0" w:tplc="D328242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6FA22B06">
      <w:start w:val="1"/>
      <w:numFmt w:val="decimal"/>
      <w:lvlText w:val=""/>
      <w:lvlJc w:val="left"/>
    </w:lvl>
    <w:lvl w:ilvl="2" w:tplc="F35A83D0">
      <w:start w:val="1"/>
      <w:numFmt w:val="decimal"/>
      <w:lvlText w:val=""/>
      <w:lvlJc w:val="left"/>
    </w:lvl>
    <w:lvl w:ilvl="3" w:tplc="22125F4E">
      <w:start w:val="1"/>
      <w:numFmt w:val="decimal"/>
      <w:lvlText w:val=""/>
      <w:lvlJc w:val="left"/>
    </w:lvl>
    <w:lvl w:ilvl="4" w:tplc="C4F0D490">
      <w:start w:val="1"/>
      <w:numFmt w:val="decimal"/>
      <w:lvlText w:val=""/>
      <w:lvlJc w:val="left"/>
    </w:lvl>
    <w:lvl w:ilvl="5" w:tplc="146CC458">
      <w:start w:val="1"/>
      <w:numFmt w:val="decimal"/>
      <w:lvlText w:val=""/>
      <w:lvlJc w:val="left"/>
    </w:lvl>
    <w:lvl w:ilvl="6" w:tplc="DC22AC70">
      <w:start w:val="1"/>
      <w:numFmt w:val="decimal"/>
      <w:lvlText w:val=""/>
      <w:lvlJc w:val="left"/>
    </w:lvl>
    <w:lvl w:ilvl="7" w:tplc="DD28CA9A">
      <w:start w:val="1"/>
      <w:numFmt w:val="decimal"/>
      <w:lvlText w:val=""/>
      <w:lvlJc w:val="left"/>
    </w:lvl>
    <w:lvl w:ilvl="8" w:tplc="EF1EE5E0">
      <w:start w:val="1"/>
      <w:numFmt w:val="decimal"/>
      <w:lvlText w:val=""/>
      <w:lvlJc w:val="left"/>
    </w:lvl>
  </w:abstractNum>
  <w:abstractNum w:abstractNumId="2" w15:restartNumberingAfterBreak="0">
    <w:nsid w:val="265E2D0E"/>
    <w:multiLevelType w:val="hybridMultilevel"/>
    <w:tmpl w:val="0419001D"/>
    <w:lvl w:ilvl="0" w:tplc="4FD02D8E">
      <w:start w:val="1"/>
      <w:numFmt w:val="decimal"/>
      <w:lvlText w:val="%1)"/>
      <w:lvlJc w:val="left"/>
      <w:pPr>
        <w:ind w:left="360" w:hanging="360"/>
      </w:pPr>
    </w:lvl>
    <w:lvl w:ilvl="1" w:tplc="EE3C04F6">
      <w:start w:val="1"/>
      <w:numFmt w:val="lowerLetter"/>
      <w:lvlText w:val="%2)"/>
      <w:lvlJc w:val="left"/>
      <w:pPr>
        <w:ind w:left="720" w:hanging="360"/>
      </w:pPr>
    </w:lvl>
    <w:lvl w:ilvl="2" w:tplc="BA70E83A">
      <w:start w:val="1"/>
      <w:numFmt w:val="lowerRoman"/>
      <w:lvlText w:val="%3)"/>
      <w:lvlJc w:val="left"/>
      <w:pPr>
        <w:ind w:left="1080" w:hanging="360"/>
      </w:pPr>
    </w:lvl>
    <w:lvl w:ilvl="3" w:tplc="8F40FFC6">
      <w:start w:val="1"/>
      <w:numFmt w:val="decimal"/>
      <w:lvlText w:val="(%4)"/>
      <w:lvlJc w:val="left"/>
      <w:pPr>
        <w:ind w:left="1440" w:hanging="360"/>
      </w:pPr>
    </w:lvl>
    <w:lvl w:ilvl="4" w:tplc="E682A24A">
      <w:start w:val="1"/>
      <w:numFmt w:val="lowerLetter"/>
      <w:lvlText w:val="(%5)"/>
      <w:lvlJc w:val="left"/>
      <w:pPr>
        <w:ind w:left="1800" w:hanging="360"/>
      </w:pPr>
    </w:lvl>
    <w:lvl w:ilvl="5" w:tplc="884EADA6">
      <w:start w:val="1"/>
      <w:numFmt w:val="lowerRoman"/>
      <w:lvlText w:val="(%6)"/>
      <w:lvlJc w:val="left"/>
      <w:pPr>
        <w:ind w:left="2160" w:hanging="360"/>
      </w:pPr>
    </w:lvl>
    <w:lvl w:ilvl="6" w:tplc="4F18C55A">
      <w:start w:val="1"/>
      <w:numFmt w:val="decimal"/>
      <w:lvlText w:val="%7."/>
      <w:lvlJc w:val="left"/>
      <w:pPr>
        <w:ind w:left="2520" w:hanging="360"/>
      </w:pPr>
    </w:lvl>
    <w:lvl w:ilvl="7" w:tplc="AB964E22">
      <w:start w:val="1"/>
      <w:numFmt w:val="lowerLetter"/>
      <w:lvlText w:val="%8."/>
      <w:lvlJc w:val="left"/>
      <w:pPr>
        <w:ind w:left="2880" w:hanging="360"/>
      </w:pPr>
    </w:lvl>
    <w:lvl w:ilvl="8" w:tplc="EAE87F50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E8148D"/>
    <w:multiLevelType w:val="hybridMultilevel"/>
    <w:tmpl w:val="1918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7787"/>
    <w:multiLevelType w:val="multilevel"/>
    <w:tmpl w:val="794E05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EE70C31"/>
    <w:multiLevelType w:val="hybridMultilevel"/>
    <w:tmpl w:val="79764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E52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7" w15:restartNumberingAfterBreak="0">
    <w:nsid w:val="34EC10BE"/>
    <w:multiLevelType w:val="multilevel"/>
    <w:tmpl w:val="B62E808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666A89"/>
    <w:multiLevelType w:val="hybridMultilevel"/>
    <w:tmpl w:val="E30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2418A"/>
    <w:multiLevelType w:val="hybridMultilevel"/>
    <w:tmpl w:val="280EE4D4"/>
    <w:lvl w:ilvl="0" w:tplc="4DB0D63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34E46142">
      <w:start w:val="1"/>
      <w:numFmt w:val="lowerLetter"/>
      <w:lvlText w:val="%2."/>
      <w:lvlJc w:val="left"/>
      <w:pPr>
        <w:ind w:left="1080" w:hanging="360"/>
      </w:pPr>
    </w:lvl>
    <w:lvl w:ilvl="2" w:tplc="ABE878EE">
      <w:start w:val="1"/>
      <w:numFmt w:val="lowerRoman"/>
      <w:lvlText w:val="%3."/>
      <w:lvlJc w:val="right"/>
      <w:pPr>
        <w:ind w:left="1800" w:hanging="180"/>
      </w:pPr>
    </w:lvl>
    <w:lvl w:ilvl="3" w:tplc="D7044F76">
      <w:start w:val="1"/>
      <w:numFmt w:val="decimal"/>
      <w:lvlText w:val="%4."/>
      <w:lvlJc w:val="left"/>
      <w:pPr>
        <w:ind w:left="2520" w:hanging="360"/>
      </w:pPr>
    </w:lvl>
    <w:lvl w:ilvl="4" w:tplc="B94C3AB6">
      <w:start w:val="1"/>
      <w:numFmt w:val="lowerLetter"/>
      <w:lvlText w:val="%5."/>
      <w:lvlJc w:val="left"/>
      <w:pPr>
        <w:ind w:left="3240" w:hanging="360"/>
      </w:pPr>
    </w:lvl>
    <w:lvl w:ilvl="5" w:tplc="E1A04976">
      <w:start w:val="1"/>
      <w:numFmt w:val="lowerRoman"/>
      <w:lvlText w:val="%6."/>
      <w:lvlJc w:val="right"/>
      <w:pPr>
        <w:ind w:left="3960" w:hanging="180"/>
      </w:pPr>
    </w:lvl>
    <w:lvl w:ilvl="6" w:tplc="95149CBC">
      <w:start w:val="1"/>
      <w:numFmt w:val="decimal"/>
      <w:lvlText w:val="%7."/>
      <w:lvlJc w:val="left"/>
      <w:pPr>
        <w:ind w:left="4680" w:hanging="360"/>
      </w:pPr>
    </w:lvl>
    <w:lvl w:ilvl="7" w:tplc="80862186">
      <w:start w:val="1"/>
      <w:numFmt w:val="lowerLetter"/>
      <w:lvlText w:val="%8."/>
      <w:lvlJc w:val="left"/>
      <w:pPr>
        <w:ind w:left="5400" w:hanging="360"/>
      </w:pPr>
    </w:lvl>
    <w:lvl w:ilvl="8" w:tplc="73A86592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B418DA"/>
    <w:multiLevelType w:val="multilevel"/>
    <w:tmpl w:val="816811F0"/>
    <w:lvl w:ilvl="0">
      <w:start w:val="1"/>
      <w:numFmt w:val="decimal"/>
      <w:lvlText w:val="%1."/>
      <w:lvlJc w:val="left"/>
      <w:pPr>
        <w:ind w:left="444" w:hanging="36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054" w:hanging="720"/>
      </w:pPr>
    </w:lvl>
    <w:lvl w:ilvl="3">
      <w:start w:val="1"/>
      <w:numFmt w:val="decimal"/>
      <w:lvlText w:val="%1.%2.%3.%4."/>
      <w:lvlJc w:val="left"/>
      <w:pPr>
        <w:ind w:left="3039" w:hanging="1080"/>
      </w:pPr>
    </w:lvl>
    <w:lvl w:ilvl="4">
      <w:start w:val="1"/>
      <w:numFmt w:val="decimal"/>
      <w:lvlText w:val="%1.%2.%3.%4.%5."/>
      <w:lvlJc w:val="left"/>
      <w:pPr>
        <w:ind w:left="3664" w:hanging="1080"/>
      </w:pPr>
    </w:lvl>
    <w:lvl w:ilvl="5">
      <w:start w:val="1"/>
      <w:numFmt w:val="decimal"/>
      <w:lvlText w:val="%1.%2.%3.%4.%5.%6."/>
      <w:lvlJc w:val="left"/>
      <w:pPr>
        <w:ind w:left="4649" w:hanging="1440"/>
      </w:pPr>
    </w:lvl>
    <w:lvl w:ilvl="6">
      <w:start w:val="1"/>
      <w:numFmt w:val="decimal"/>
      <w:lvlText w:val="%1.%2.%3.%4.%5.%6.%7."/>
      <w:lvlJc w:val="left"/>
      <w:pPr>
        <w:ind w:left="5634" w:hanging="1800"/>
      </w:pPr>
    </w:lvl>
    <w:lvl w:ilvl="7">
      <w:start w:val="1"/>
      <w:numFmt w:val="decimal"/>
      <w:lvlText w:val="%1.%2.%3.%4.%5.%6.%7.%8."/>
      <w:lvlJc w:val="left"/>
      <w:pPr>
        <w:ind w:left="6259" w:hanging="1800"/>
      </w:pPr>
    </w:lvl>
    <w:lvl w:ilvl="8">
      <w:start w:val="1"/>
      <w:numFmt w:val="decimal"/>
      <w:lvlText w:val="%1.%2.%3.%4.%5.%6.%7.%8.%9."/>
      <w:lvlJc w:val="left"/>
      <w:pPr>
        <w:ind w:left="7244" w:hanging="2160"/>
      </w:pPr>
    </w:lvl>
  </w:abstractNum>
  <w:abstractNum w:abstractNumId="11" w15:restartNumberingAfterBreak="0">
    <w:nsid w:val="41C32617"/>
    <w:multiLevelType w:val="hybridMultilevel"/>
    <w:tmpl w:val="D9448918"/>
    <w:lvl w:ilvl="0" w:tplc="FC2239F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B35C60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BC600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B9EFBF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C08B7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D493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BDA790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060F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5E86C5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77127E"/>
    <w:multiLevelType w:val="hybridMultilevel"/>
    <w:tmpl w:val="55FE5E32"/>
    <w:lvl w:ilvl="0" w:tplc="204EB4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20C72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A98EE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F43F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A90B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7AAFD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040F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8058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8CF7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F7211F8"/>
    <w:multiLevelType w:val="hybridMultilevel"/>
    <w:tmpl w:val="2DCC5998"/>
    <w:lvl w:ilvl="0" w:tplc="91F4CDB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4D0E73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5DCB06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2E68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278DA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826A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E90D31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6270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5D0BE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570E06"/>
    <w:multiLevelType w:val="multilevel"/>
    <w:tmpl w:val="B62E808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2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9077EAC"/>
    <w:multiLevelType w:val="hybridMultilevel"/>
    <w:tmpl w:val="4614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4416"/>
    <w:multiLevelType w:val="hybridMultilevel"/>
    <w:tmpl w:val="880A85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601360"/>
    <w:multiLevelType w:val="hybridMultilevel"/>
    <w:tmpl w:val="B9AC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B2E8D"/>
    <w:multiLevelType w:val="multilevel"/>
    <w:tmpl w:val="2B6E9E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57523250">
    <w:abstractNumId w:val="12"/>
  </w:num>
  <w:num w:numId="2" w16cid:durableId="1454248477">
    <w:abstractNumId w:val="4"/>
  </w:num>
  <w:num w:numId="3" w16cid:durableId="121389092">
    <w:abstractNumId w:val="18"/>
  </w:num>
  <w:num w:numId="4" w16cid:durableId="1612398956">
    <w:abstractNumId w:val="1"/>
  </w:num>
  <w:num w:numId="5" w16cid:durableId="1896352118">
    <w:abstractNumId w:val="2"/>
  </w:num>
  <w:num w:numId="6" w16cid:durableId="1041830412">
    <w:abstractNumId w:val="13"/>
  </w:num>
  <w:num w:numId="7" w16cid:durableId="1816607456">
    <w:abstractNumId w:val="9"/>
  </w:num>
  <w:num w:numId="8" w16cid:durableId="128018621">
    <w:abstractNumId w:val="11"/>
  </w:num>
  <w:num w:numId="9" w16cid:durableId="1587348174">
    <w:abstractNumId w:val="16"/>
  </w:num>
  <w:num w:numId="10" w16cid:durableId="1591964727">
    <w:abstractNumId w:val="5"/>
  </w:num>
  <w:num w:numId="11" w16cid:durableId="619186430">
    <w:abstractNumId w:val="15"/>
  </w:num>
  <w:num w:numId="12" w16cid:durableId="1107240128">
    <w:abstractNumId w:val="3"/>
  </w:num>
  <w:num w:numId="13" w16cid:durableId="1722243109">
    <w:abstractNumId w:val="17"/>
  </w:num>
  <w:num w:numId="14" w16cid:durableId="1122765066">
    <w:abstractNumId w:val="6"/>
  </w:num>
  <w:num w:numId="15" w16cid:durableId="276765155">
    <w:abstractNumId w:val="0"/>
  </w:num>
  <w:num w:numId="16" w16cid:durableId="1392268541">
    <w:abstractNumId w:val="8"/>
  </w:num>
  <w:num w:numId="17" w16cid:durableId="142935453">
    <w:abstractNumId w:val="7"/>
  </w:num>
  <w:num w:numId="18" w16cid:durableId="946624680">
    <w:abstractNumId w:val="14"/>
  </w:num>
  <w:num w:numId="19" w16cid:durableId="10081716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59"/>
    <w:rsid w:val="00000A4A"/>
    <w:rsid w:val="0000307E"/>
    <w:rsid w:val="0000635D"/>
    <w:rsid w:val="00016597"/>
    <w:rsid w:val="00022DB6"/>
    <w:rsid w:val="0002501D"/>
    <w:rsid w:val="00025842"/>
    <w:rsid w:val="00032BBA"/>
    <w:rsid w:val="000368E7"/>
    <w:rsid w:val="00040DE4"/>
    <w:rsid w:val="0004392E"/>
    <w:rsid w:val="000459F6"/>
    <w:rsid w:val="00046F0D"/>
    <w:rsid w:val="00051D4E"/>
    <w:rsid w:val="00053BF2"/>
    <w:rsid w:val="0006213D"/>
    <w:rsid w:val="00064435"/>
    <w:rsid w:val="000647BC"/>
    <w:rsid w:val="0006488F"/>
    <w:rsid w:val="00066096"/>
    <w:rsid w:val="00067D90"/>
    <w:rsid w:val="00075B81"/>
    <w:rsid w:val="0008031A"/>
    <w:rsid w:val="000803AF"/>
    <w:rsid w:val="00080934"/>
    <w:rsid w:val="00080EC3"/>
    <w:rsid w:val="0008248E"/>
    <w:rsid w:val="000916F0"/>
    <w:rsid w:val="00091801"/>
    <w:rsid w:val="00091D30"/>
    <w:rsid w:val="00095BD4"/>
    <w:rsid w:val="00096B6C"/>
    <w:rsid w:val="000A256E"/>
    <w:rsid w:val="000B0222"/>
    <w:rsid w:val="000B117A"/>
    <w:rsid w:val="000B11F5"/>
    <w:rsid w:val="000B54E7"/>
    <w:rsid w:val="000C0768"/>
    <w:rsid w:val="000C1592"/>
    <w:rsid w:val="000D0D20"/>
    <w:rsid w:val="000F05B5"/>
    <w:rsid w:val="000F396C"/>
    <w:rsid w:val="000F5824"/>
    <w:rsid w:val="001025CA"/>
    <w:rsid w:val="00102F3A"/>
    <w:rsid w:val="00105AF9"/>
    <w:rsid w:val="00106CE1"/>
    <w:rsid w:val="00113E84"/>
    <w:rsid w:val="00122B54"/>
    <w:rsid w:val="00122E1D"/>
    <w:rsid w:val="00126AC6"/>
    <w:rsid w:val="00127840"/>
    <w:rsid w:val="00130F17"/>
    <w:rsid w:val="00132320"/>
    <w:rsid w:val="00132EA8"/>
    <w:rsid w:val="00134564"/>
    <w:rsid w:val="001362D2"/>
    <w:rsid w:val="0013704B"/>
    <w:rsid w:val="00142B53"/>
    <w:rsid w:val="00147734"/>
    <w:rsid w:val="001544EE"/>
    <w:rsid w:val="0015770A"/>
    <w:rsid w:val="001652C0"/>
    <w:rsid w:val="00166813"/>
    <w:rsid w:val="00167AEE"/>
    <w:rsid w:val="00170EB0"/>
    <w:rsid w:val="001735B0"/>
    <w:rsid w:val="00173806"/>
    <w:rsid w:val="00174CBD"/>
    <w:rsid w:val="001823AA"/>
    <w:rsid w:val="00183819"/>
    <w:rsid w:val="0018398D"/>
    <w:rsid w:val="00185AC5"/>
    <w:rsid w:val="00193E84"/>
    <w:rsid w:val="0019469D"/>
    <w:rsid w:val="00196FEC"/>
    <w:rsid w:val="00197957"/>
    <w:rsid w:val="001A2FD3"/>
    <w:rsid w:val="001A3DF2"/>
    <w:rsid w:val="001A501C"/>
    <w:rsid w:val="001A6781"/>
    <w:rsid w:val="001A7A27"/>
    <w:rsid w:val="001B0682"/>
    <w:rsid w:val="001B1178"/>
    <w:rsid w:val="001B1C98"/>
    <w:rsid w:val="001B256E"/>
    <w:rsid w:val="001B4E10"/>
    <w:rsid w:val="001B5577"/>
    <w:rsid w:val="001C12E7"/>
    <w:rsid w:val="001C174A"/>
    <w:rsid w:val="001C1D6B"/>
    <w:rsid w:val="001C309C"/>
    <w:rsid w:val="001C71B5"/>
    <w:rsid w:val="001D47D5"/>
    <w:rsid w:val="001D57E6"/>
    <w:rsid w:val="001D726D"/>
    <w:rsid w:val="001E12D0"/>
    <w:rsid w:val="001E3D77"/>
    <w:rsid w:val="001E498B"/>
    <w:rsid w:val="001E74CB"/>
    <w:rsid w:val="001E7C3E"/>
    <w:rsid w:val="001F258D"/>
    <w:rsid w:val="001F4C9D"/>
    <w:rsid w:val="00203700"/>
    <w:rsid w:val="00203AD3"/>
    <w:rsid w:val="00210B9A"/>
    <w:rsid w:val="0021173F"/>
    <w:rsid w:val="00217949"/>
    <w:rsid w:val="002201B0"/>
    <w:rsid w:val="00221E1A"/>
    <w:rsid w:val="00222305"/>
    <w:rsid w:val="002228F0"/>
    <w:rsid w:val="00222D4D"/>
    <w:rsid w:val="00224FB0"/>
    <w:rsid w:val="00235DC4"/>
    <w:rsid w:val="00242E94"/>
    <w:rsid w:val="002473EF"/>
    <w:rsid w:val="00250E40"/>
    <w:rsid w:val="002511D2"/>
    <w:rsid w:val="00254C5B"/>
    <w:rsid w:val="0025547F"/>
    <w:rsid w:val="00257A9F"/>
    <w:rsid w:val="00261235"/>
    <w:rsid w:val="002634BF"/>
    <w:rsid w:val="002647FD"/>
    <w:rsid w:val="00266A1E"/>
    <w:rsid w:val="00270F26"/>
    <w:rsid w:val="0027762D"/>
    <w:rsid w:val="00290569"/>
    <w:rsid w:val="0029072C"/>
    <w:rsid w:val="0029339A"/>
    <w:rsid w:val="002A77F1"/>
    <w:rsid w:val="002A7B5C"/>
    <w:rsid w:val="002B0561"/>
    <w:rsid w:val="002B3D28"/>
    <w:rsid w:val="002C106A"/>
    <w:rsid w:val="002C167A"/>
    <w:rsid w:val="002C3284"/>
    <w:rsid w:val="002C557F"/>
    <w:rsid w:val="002D1095"/>
    <w:rsid w:val="002D2D90"/>
    <w:rsid w:val="002D32CE"/>
    <w:rsid w:val="002D6330"/>
    <w:rsid w:val="002D6B4C"/>
    <w:rsid w:val="002D7AA3"/>
    <w:rsid w:val="002E24F2"/>
    <w:rsid w:val="002E7D63"/>
    <w:rsid w:val="002F3127"/>
    <w:rsid w:val="002F3AE6"/>
    <w:rsid w:val="002F5A80"/>
    <w:rsid w:val="002F7ECD"/>
    <w:rsid w:val="00300785"/>
    <w:rsid w:val="00300E7A"/>
    <w:rsid w:val="0030426A"/>
    <w:rsid w:val="00306B56"/>
    <w:rsid w:val="0031586D"/>
    <w:rsid w:val="00316387"/>
    <w:rsid w:val="00316964"/>
    <w:rsid w:val="0031730E"/>
    <w:rsid w:val="003218AC"/>
    <w:rsid w:val="00321B15"/>
    <w:rsid w:val="00325454"/>
    <w:rsid w:val="00327806"/>
    <w:rsid w:val="00330061"/>
    <w:rsid w:val="003316DE"/>
    <w:rsid w:val="003361C2"/>
    <w:rsid w:val="00340E40"/>
    <w:rsid w:val="00347113"/>
    <w:rsid w:val="00350060"/>
    <w:rsid w:val="003526C9"/>
    <w:rsid w:val="00352F18"/>
    <w:rsid w:val="00356B20"/>
    <w:rsid w:val="00357B42"/>
    <w:rsid w:val="00362054"/>
    <w:rsid w:val="00366251"/>
    <w:rsid w:val="00366759"/>
    <w:rsid w:val="0038351D"/>
    <w:rsid w:val="00384687"/>
    <w:rsid w:val="00385354"/>
    <w:rsid w:val="003904E6"/>
    <w:rsid w:val="00391A44"/>
    <w:rsid w:val="003921D6"/>
    <w:rsid w:val="003951A9"/>
    <w:rsid w:val="00395DB0"/>
    <w:rsid w:val="003A0F09"/>
    <w:rsid w:val="003A6A9B"/>
    <w:rsid w:val="003B106F"/>
    <w:rsid w:val="003C4109"/>
    <w:rsid w:val="003C4762"/>
    <w:rsid w:val="003E2A4D"/>
    <w:rsid w:val="003E2A78"/>
    <w:rsid w:val="003E2BCF"/>
    <w:rsid w:val="003E557F"/>
    <w:rsid w:val="003F0476"/>
    <w:rsid w:val="003F5F56"/>
    <w:rsid w:val="003F6195"/>
    <w:rsid w:val="00407E2C"/>
    <w:rsid w:val="0041026F"/>
    <w:rsid w:val="0041145A"/>
    <w:rsid w:val="00421383"/>
    <w:rsid w:val="0042267B"/>
    <w:rsid w:val="00424727"/>
    <w:rsid w:val="00426238"/>
    <w:rsid w:val="00430A7B"/>
    <w:rsid w:val="004369F9"/>
    <w:rsid w:val="00436EFE"/>
    <w:rsid w:val="004410FB"/>
    <w:rsid w:val="004473BA"/>
    <w:rsid w:val="00450AD5"/>
    <w:rsid w:val="00452541"/>
    <w:rsid w:val="004542A4"/>
    <w:rsid w:val="00457276"/>
    <w:rsid w:val="00463962"/>
    <w:rsid w:val="0046535C"/>
    <w:rsid w:val="00467066"/>
    <w:rsid w:val="00475B07"/>
    <w:rsid w:val="004800F0"/>
    <w:rsid w:val="00485628"/>
    <w:rsid w:val="00487D9E"/>
    <w:rsid w:val="004923C6"/>
    <w:rsid w:val="00493B48"/>
    <w:rsid w:val="004A16E0"/>
    <w:rsid w:val="004A54D3"/>
    <w:rsid w:val="004A5C9C"/>
    <w:rsid w:val="004A5F86"/>
    <w:rsid w:val="004B14DB"/>
    <w:rsid w:val="004B1C19"/>
    <w:rsid w:val="004B2763"/>
    <w:rsid w:val="004B65FF"/>
    <w:rsid w:val="004C337F"/>
    <w:rsid w:val="004D67F3"/>
    <w:rsid w:val="004D7259"/>
    <w:rsid w:val="004E3B7D"/>
    <w:rsid w:val="004E62AB"/>
    <w:rsid w:val="004E798F"/>
    <w:rsid w:val="004F4451"/>
    <w:rsid w:val="004F584F"/>
    <w:rsid w:val="005008BA"/>
    <w:rsid w:val="00506572"/>
    <w:rsid w:val="00515D01"/>
    <w:rsid w:val="00516FBE"/>
    <w:rsid w:val="00525063"/>
    <w:rsid w:val="00527D0B"/>
    <w:rsid w:val="00533DF8"/>
    <w:rsid w:val="0054177E"/>
    <w:rsid w:val="005418B2"/>
    <w:rsid w:val="00543DEB"/>
    <w:rsid w:val="005561C9"/>
    <w:rsid w:val="0056023F"/>
    <w:rsid w:val="00560909"/>
    <w:rsid w:val="00564DC8"/>
    <w:rsid w:val="00565451"/>
    <w:rsid w:val="00580FED"/>
    <w:rsid w:val="00587C22"/>
    <w:rsid w:val="00592238"/>
    <w:rsid w:val="00595F8A"/>
    <w:rsid w:val="005A039A"/>
    <w:rsid w:val="005A1068"/>
    <w:rsid w:val="005A33F3"/>
    <w:rsid w:val="005A484A"/>
    <w:rsid w:val="005A5FB8"/>
    <w:rsid w:val="005A73CD"/>
    <w:rsid w:val="005B2FD6"/>
    <w:rsid w:val="005B3197"/>
    <w:rsid w:val="005B6A53"/>
    <w:rsid w:val="005C1E70"/>
    <w:rsid w:val="005C6A59"/>
    <w:rsid w:val="005D43E2"/>
    <w:rsid w:val="005E5302"/>
    <w:rsid w:val="005E740F"/>
    <w:rsid w:val="005F3E0E"/>
    <w:rsid w:val="005F4410"/>
    <w:rsid w:val="005F4E99"/>
    <w:rsid w:val="00604DB7"/>
    <w:rsid w:val="00607C89"/>
    <w:rsid w:val="00616D4B"/>
    <w:rsid w:val="00623518"/>
    <w:rsid w:val="00623B1B"/>
    <w:rsid w:val="00627D0B"/>
    <w:rsid w:val="006318BC"/>
    <w:rsid w:val="0064346C"/>
    <w:rsid w:val="00643EAB"/>
    <w:rsid w:val="006441B2"/>
    <w:rsid w:val="006456BF"/>
    <w:rsid w:val="00651EEF"/>
    <w:rsid w:val="0066086A"/>
    <w:rsid w:val="006751BF"/>
    <w:rsid w:val="00676407"/>
    <w:rsid w:val="0067706C"/>
    <w:rsid w:val="00682DED"/>
    <w:rsid w:val="006836C7"/>
    <w:rsid w:val="00684194"/>
    <w:rsid w:val="006926DC"/>
    <w:rsid w:val="00692E83"/>
    <w:rsid w:val="00693A37"/>
    <w:rsid w:val="00694FE5"/>
    <w:rsid w:val="00696C12"/>
    <w:rsid w:val="006A2833"/>
    <w:rsid w:val="006B086D"/>
    <w:rsid w:val="006B17BF"/>
    <w:rsid w:val="006B73E2"/>
    <w:rsid w:val="006C040C"/>
    <w:rsid w:val="006C0960"/>
    <w:rsid w:val="006C1A12"/>
    <w:rsid w:val="006C2A83"/>
    <w:rsid w:val="006C3295"/>
    <w:rsid w:val="006C3D86"/>
    <w:rsid w:val="006D46CC"/>
    <w:rsid w:val="006E37D4"/>
    <w:rsid w:val="006E4647"/>
    <w:rsid w:val="006E604C"/>
    <w:rsid w:val="006E7127"/>
    <w:rsid w:val="006F1125"/>
    <w:rsid w:val="006F145A"/>
    <w:rsid w:val="006F3C37"/>
    <w:rsid w:val="006F4C8D"/>
    <w:rsid w:val="006F6D2F"/>
    <w:rsid w:val="006F7B8A"/>
    <w:rsid w:val="007016DB"/>
    <w:rsid w:val="0070183E"/>
    <w:rsid w:val="00704FFD"/>
    <w:rsid w:val="00705BFC"/>
    <w:rsid w:val="007122C6"/>
    <w:rsid w:val="00714212"/>
    <w:rsid w:val="0071500E"/>
    <w:rsid w:val="00720696"/>
    <w:rsid w:val="0072077E"/>
    <w:rsid w:val="007241C6"/>
    <w:rsid w:val="00725ADE"/>
    <w:rsid w:val="007265CA"/>
    <w:rsid w:val="00731564"/>
    <w:rsid w:val="00733630"/>
    <w:rsid w:val="007351F0"/>
    <w:rsid w:val="0074606A"/>
    <w:rsid w:val="007472D6"/>
    <w:rsid w:val="007478EA"/>
    <w:rsid w:val="00750DC6"/>
    <w:rsid w:val="0075770D"/>
    <w:rsid w:val="007614EC"/>
    <w:rsid w:val="00762355"/>
    <w:rsid w:val="00764623"/>
    <w:rsid w:val="00767141"/>
    <w:rsid w:val="00771988"/>
    <w:rsid w:val="0077768F"/>
    <w:rsid w:val="00782E2B"/>
    <w:rsid w:val="00784C32"/>
    <w:rsid w:val="00790A99"/>
    <w:rsid w:val="007912D0"/>
    <w:rsid w:val="007947A5"/>
    <w:rsid w:val="007970E8"/>
    <w:rsid w:val="007A10FC"/>
    <w:rsid w:val="007A1D0A"/>
    <w:rsid w:val="007A3185"/>
    <w:rsid w:val="007A6EDC"/>
    <w:rsid w:val="007B16D0"/>
    <w:rsid w:val="007C29B6"/>
    <w:rsid w:val="007C3553"/>
    <w:rsid w:val="007D3131"/>
    <w:rsid w:val="007D76B7"/>
    <w:rsid w:val="007E4E75"/>
    <w:rsid w:val="007F2827"/>
    <w:rsid w:val="007F2F9F"/>
    <w:rsid w:val="007F585B"/>
    <w:rsid w:val="008013DC"/>
    <w:rsid w:val="00803018"/>
    <w:rsid w:val="0080344C"/>
    <w:rsid w:val="00806E54"/>
    <w:rsid w:val="00806EC9"/>
    <w:rsid w:val="00810ED4"/>
    <w:rsid w:val="00811E96"/>
    <w:rsid w:val="008156D1"/>
    <w:rsid w:val="008209C7"/>
    <w:rsid w:val="00820B99"/>
    <w:rsid w:val="00822CA5"/>
    <w:rsid w:val="00822F1F"/>
    <w:rsid w:val="008269D3"/>
    <w:rsid w:val="008316BF"/>
    <w:rsid w:val="008358DB"/>
    <w:rsid w:val="00841A68"/>
    <w:rsid w:val="00844E4A"/>
    <w:rsid w:val="00855EB7"/>
    <w:rsid w:val="00856688"/>
    <w:rsid w:val="0086127C"/>
    <w:rsid w:val="00862DD7"/>
    <w:rsid w:val="00863697"/>
    <w:rsid w:val="00866479"/>
    <w:rsid w:val="0087043D"/>
    <w:rsid w:val="0087234D"/>
    <w:rsid w:val="00872A63"/>
    <w:rsid w:val="00873908"/>
    <w:rsid w:val="00894530"/>
    <w:rsid w:val="008945E4"/>
    <w:rsid w:val="008948B6"/>
    <w:rsid w:val="008968B7"/>
    <w:rsid w:val="008A052F"/>
    <w:rsid w:val="008A1D35"/>
    <w:rsid w:val="008A1F40"/>
    <w:rsid w:val="008A53FF"/>
    <w:rsid w:val="008B1CA6"/>
    <w:rsid w:val="008C111E"/>
    <w:rsid w:val="008C2D8D"/>
    <w:rsid w:val="008C4770"/>
    <w:rsid w:val="008D0BDC"/>
    <w:rsid w:val="008D445B"/>
    <w:rsid w:val="008D5761"/>
    <w:rsid w:val="008D5E34"/>
    <w:rsid w:val="008E265E"/>
    <w:rsid w:val="008E26A3"/>
    <w:rsid w:val="008F15DE"/>
    <w:rsid w:val="008F2BF5"/>
    <w:rsid w:val="008F373D"/>
    <w:rsid w:val="008F40B6"/>
    <w:rsid w:val="008F44D6"/>
    <w:rsid w:val="008F6CCF"/>
    <w:rsid w:val="00900520"/>
    <w:rsid w:val="00901D65"/>
    <w:rsid w:val="0090524A"/>
    <w:rsid w:val="009152F2"/>
    <w:rsid w:val="00915FC4"/>
    <w:rsid w:val="00920005"/>
    <w:rsid w:val="0092144F"/>
    <w:rsid w:val="00922A09"/>
    <w:rsid w:val="009238AC"/>
    <w:rsid w:val="00930D59"/>
    <w:rsid w:val="00933706"/>
    <w:rsid w:val="009360D0"/>
    <w:rsid w:val="0093637D"/>
    <w:rsid w:val="00947293"/>
    <w:rsid w:val="00953BA0"/>
    <w:rsid w:val="00953E14"/>
    <w:rsid w:val="009578FD"/>
    <w:rsid w:val="00993794"/>
    <w:rsid w:val="00997304"/>
    <w:rsid w:val="00997316"/>
    <w:rsid w:val="0099796A"/>
    <w:rsid w:val="009A01CB"/>
    <w:rsid w:val="009A14E8"/>
    <w:rsid w:val="009A62FF"/>
    <w:rsid w:val="009B4527"/>
    <w:rsid w:val="009B6FD0"/>
    <w:rsid w:val="009C1694"/>
    <w:rsid w:val="009C3916"/>
    <w:rsid w:val="009D1BB7"/>
    <w:rsid w:val="009D2268"/>
    <w:rsid w:val="009D2ADE"/>
    <w:rsid w:val="009D2D2C"/>
    <w:rsid w:val="009D3248"/>
    <w:rsid w:val="009E7221"/>
    <w:rsid w:val="009F1206"/>
    <w:rsid w:val="009F5249"/>
    <w:rsid w:val="009F662C"/>
    <w:rsid w:val="00A00F1D"/>
    <w:rsid w:val="00A060D3"/>
    <w:rsid w:val="00A138ED"/>
    <w:rsid w:val="00A153B5"/>
    <w:rsid w:val="00A1697A"/>
    <w:rsid w:val="00A2099B"/>
    <w:rsid w:val="00A21444"/>
    <w:rsid w:val="00A2322F"/>
    <w:rsid w:val="00A26A85"/>
    <w:rsid w:val="00A322F3"/>
    <w:rsid w:val="00A323F8"/>
    <w:rsid w:val="00A35C68"/>
    <w:rsid w:val="00A403AA"/>
    <w:rsid w:val="00A4691A"/>
    <w:rsid w:val="00A47F0A"/>
    <w:rsid w:val="00A614E9"/>
    <w:rsid w:val="00A67178"/>
    <w:rsid w:val="00A7210D"/>
    <w:rsid w:val="00A747B1"/>
    <w:rsid w:val="00A74821"/>
    <w:rsid w:val="00A74A4E"/>
    <w:rsid w:val="00A76574"/>
    <w:rsid w:val="00A77C1A"/>
    <w:rsid w:val="00A83E18"/>
    <w:rsid w:val="00A95E5E"/>
    <w:rsid w:val="00A9720E"/>
    <w:rsid w:val="00A9757D"/>
    <w:rsid w:val="00AB1968"/>
    <w:rsid w:val="00AB2C7F"/>
    <w:rsid w:val="00AB3380"/>
    <w:rsid w:val="00AC5400"/>
    <w:rsid w:val="00AC7CC4"/>
    <w:rsid w:val="00AD3F25"/>
    <w:rsid w:val="00AE23BE"/>
    <w:rsid w:val="00AF22F0"/>
    <w:rsid w:val="00AF74B0"/>
    <w:rsid w:val="00B0083E"/>
    <w:rsid w:val="00B008CC"/>
    <w:rsid w:val="00B06110"/>
    <w:rsid w:val="00B10BD1"/>
    <w:rsid w:val="00B31635"/>
    <w:rsid w:val="00B3192B"/>
    <w:rsid w:val="00B35377"/>
    <w:rsid w:val="00B3575F"/>
    <w:rsid w:val="00B3612A"/>
    <w:rsid w:val="00B37852"/>
    <w:rsid w:val="00B4570F"/>
    <w:rsid w:val="00B46850"/>
    <w:rsid w:val="00B51234"/>
    <w:rsid w:val="00B60E11"/>
    <w:rsid w:val="00B61E05"/>
    <w:rsid w:val="00B62ED7"/>
    <w:rsid w:val="00B6601C"/>
    <w:rsid w:val="00B70549"/>
    <w:rsid w:val="00B723DF"/>
    <w:rsid w:val="00B75344"/>
    <w:rsid w:val="00B75BEC"/>
    <w:rsid w:val="00B7728B"/>
    <w:rsid w:val="00B80792"/>
    <w:rsid w:val="00B84DC9"/>
    <w:rsid w:val="00BA0006"/>
    <w:rsid w:val="00BA0B5C"/>
    <w:rsid w:val="00BA4111"/>
    <w:rsid w:val="00BA461B"/>
    <w:rsid w:val="00BA51F6"/>
    <w:rsid w:val="00BA541F"/>
    <w:rsid w:val="00BA55DE"/>
    <w:rsid w:val="00BB107F"/>
    <w:rsid w:val="00BB21B1"/>
    <w:rsid w:val="00BB51EC"/>
    <w:rsid w:val="00BB6160"/>
    <w:rsid w:val="00BB6F80"/>
    <w:rsid w:val="00BC012C"/>
    <w:rsid w:val="00BC0665"/>
    <w:rsid w:val="00BC53AF"/>
    <w:rsid w:val="00BC6324"/>
    <w:rsid w:val="00BC6EE4"/>
    <w:rsid w:val="00BD0C0C"/>
    <w:rsid w:val="00BD3AA5"/>
    <w:rsid w:val="00BE26AE"/>
    <w:rsid w:val="00BE5022"/>
    <w:rsid w:val="00BE6263"/>
    <w:rsid w:val="00BE65E6"/>
    <w:rsid w:val="00BF0542"/>
    <w:rsid w:val="00BF06C1"/>
    <w:rsid w:val="00BF1796"/>
    <w:rsid w:val="00BF2259"/>
    <w:rsid w:val="00BF35F6"/>
    <w:rsid w:val="00C00691"/>
    <w:rsid w:val="00C01CD3"/>
    <w:rsid w:val="00C06F69"/>
    <w:rsid w:val="00C07C4B"/>
    <w:rsid w:val="00C12BA6"/>
    <w:rsid w:val="00C17137"/>
    <w:rsid w:val="00C21C70"/>
    <w:rsid w:val="00C25792"/>
    <w:rsid w:val="00C25D2A"/>
    <w:rsid w:val="00C34B98"/>
    <w:rsid w:val="00C36D8C"/>
    <w:rsid w:val="00C46F98"/>
    <w:rsid w:val="00C505C4"/>
    <w:rsid w:val="00C519EA"/>
    <w:rsid w:val="00C52264"/>
    <w:rsid w:val="00C52AA6"/>
    <w:rsid w:val="00C558DB"/>
    <w:rsid w:val="00C55CB8"/>
    <w:rsid w:val="00C57FA3"/>
    <w:rsid w:val="00C6028F"/>
    <w:rsid w:val="00C61086"/>
    <w:rsid w:val="00C619F5"/>
    <w:rsid w:val="00C6298B"/>
    <w:rsid w:val="00C636F7"/>
    <w:rsid w:val="00C6483F"/>
    <w:rsid w:val="00C729D1"/>
    <w:rsid w:val="00C73484"/>
    <w:rsid w:val="00C73FD4"/>
    <w:rsid w:val="00C7586B"/>
    <w:rsid w:val="00C81F00"/>
    <w:rsid w:val="00C876AF"/>
    <w:rsid w:val="00C87D6D"/>
    <w:rsid w:val="00C94417"/>
    <w:rsid w:val="00CA17CA"/>
    <w:rsid w:val="00CA2FAA"/>
    <w:rsid w:val="00CA6145"/>
    <w:rsid w:val="00CB1503"/>
    <w:rsid w:val="00CB5DCD"/>
    <w:rsid w:val="00CB6044"/>
    <w:rsid w:val="00CC4F3C"/>
    <w:rsid w:val="00CD0E15"/>
    <w:rsid w:val="00CF2B3A"/>
    <w:rsid w:val="00CF5B24"/>
    <w:rsid w:val="00D00449"/>
    <w:rsid w:val="00D02C87"/>
    <w:rsid w:val="00D03E31"/>
    <w:rsid w:val="00D10122"/>
    <w:rsid w:val="00D11FFA"/>
    <w:rsid w:val="00D12EFB"/>
    <w:rsid w:val="00D15319"/>
    <w:rsid w:val="00D21436"/>
    <w:rsid w:val="00D24564"/>
    <w:rsid w:val="00D275D3"/>
    <w:rsid w:val="00D309BC"/>
    <w:rsid w:val="00D34196"/>
    <w:rsid w:val="00D34CF8"/>
    <w:rsid w:val="00D423FA"/>
    <w:rsid w:val="00D45025"/>
    <w:rsid w:val="00D53F54"/>
    <w:rsid w:val="00D61CD2"/>
    <w:rsid w:val="00D65193"/>
    <w:rsid w:val="00D65232"/>
    <w:rsid w:val="00D67403"/>
    <w:rsid w:val="00D71D05"/>
    <w:rsid w:val="00D73EBC"/>
    <w:rsid w:val="00D74CA4"/>
    <w:rsid w:val="00D778FA"/>
    <w:rsid w:val="00D7796A"/>
    <w:rsid w:val="00D85038"/>
    <w:rsid w:val="00D861AE"/>
    <w:rsid w:val="00D90F0D"/>
    <w:rsid w:val="00D9129E"/>
    <w:rsid w:val="00D96E5B"/>
    <w:rsid w:val="00DA59A0"/>
    <w:rsid w:val="00DB220F"/>
    <w:rsid w:val="00DB320F"/>
    <w:rsid w:val="00DB36F0"/>
    <w:rsid w:val="00DB7964"/>
    <w:rsid w:val="00DC5260"/>
    <w:rsid w:val="00DC5AD9"/>
    <w:rsid w:val="00DC71CA"/>
    <w:rsid w:val="00DD0AB4"/>
    <w:rsid w:val="00DD1F55"/>
    <w:rsid w:val="00DD2AB7"/>
    <w:rsid w:val="00DD66DD"/>
    <w:rsid w:val="00DD7225"/>
    <w:rsid w:val="00DE328D"/>
    <w:rsid w:val="00DE7463"/>
    <w:rsid w:val="00DF25AE"/>
    <w:rsid w:val="00DF4CAA"/>
    <w:rsid w:val="00E005B1"/>
    <w:rsid w:val="00E006EB"/>
    <w:rsid w:val="00E00CDE"/>
    <w:rsid w:val="00E04AC9"/>
    <w:rsid w:val="00E0686F"/>
    <w:rsid w:val="00E07DE7"/>
    <w:rsid w:val="00E112B9"/>
    <w:rsid w:val="00E12253"/>
    <w:rsid w:val="00E136F7"/>
    <w:rsid w:val="00E16109"/>
    <w:rsid w:val="00E21626"/>
    <w:rsid w:val="00E22C0E"/>
    <w:rsid w:val="00E26F4A"/>
    <w:rsid w:val="00E31FD9"/>
    <w:rsid w:val="00E32E22"/>
    <w:rsid w:val="00E33865"/>
    <w:rsid w:val="00E33A5E"/>
    <w:rsid w:val="00E4321B"/>
    <w:rsid w:val="00E43B1B"/>
    <w:rsid w:val="00E45D7A"/>
    <w:rsid w:val="00E45DA4"/>
    <w:rsid w:val="00E46F2E"/>
    <w:rsid w:val="00E53218"/>
    <w:rsid w:val="00E55E0F"/>
    <w:rsid w:val="00E60874"/>
    <w:rsid w:val="00E60FD6"/>
    <w:rsid w:val="00E63B27"/>
    <w:rsid w:val="00E66290"/>
    <w:rsid w:val="00E75F0F"/>
    <w:rsid w:val="00E76224"/>
    <w:rsid w:val="00E773A3"/>
    <w:rsid w:val="00E779B1"/>
    <w:rsid w:val="00E80C88"/>
    <w:rsid w:val="00E819A8"/>
    <w:rsid w:val="00E8273E"/>
    <w:rsid w:val="00E82772"/>
    <w:rsid w:val="00E82C41"/>
    <w:rsid w:val="00E83554"/>
    <w:rsid w:val="00E84913"/>
    <w:rsid w:val="00E85ADE"/>
    <w:rsid w:val="00E91180"/>
    <w:rsid w:val="00E912B5"/>
    <w:rsid w:val="00E91C23"/>
    <w:rsid w:val="00E9723A"/>
    <w:rsid w:val="00EA2921"/>
    <w:rsid w:val="00EB3AD7"/>
    <w:rsid w:val="00EB46CC"/>
    <w:rsid w:val="00EC105B"/>
    <w:rsid w:val="00ED29E7"/>
    <w:rsid w:val="00ED44CD"/>
    <w:rsid w:val="00ED5985"/>
    <w:rsid w:val="00EE564C"/>
    <w:rsid w:val="00EF0E54"/>
    <w:rsid w:val="00EF101F"/>
    <w:rsid w:val="00EF53DC"/>
    <w:rsid w:val="00F01B75"/>
    <w:rsid w:val="00F01EB8"/>
    <w:rsid w:val="00F0221F"/>
    <w:rsid w:val="00F10EBB"/>
    <w:rsid w:val="00F132D2"/>
    <w:rsid w:val="00F2122A"/>
    <w:rsid w:val="00F26014"/>
    <w:rsid w:val="00F2712C"/>
    <w:rsid w:val="00F35C8C"/>
    <w:rsid w:val="00F35D14"/>
    <w:rsid w:val="00F423C5"/>
    <w:rsid w:val="00F46503"/>
    <w:rsid w:val="00F51BF1"/>
    <w:rsid w:val="00F70CC0"/>
    <w:rsid w:val="00F71BB7"/>
    <w:rsid w:val="00F741C1"/>
    <w:rsid w:val="00F80BE6"/>
    <w:rsid w:val="00F81DDE"/>
    <w:rsid w:val="00F84EC5"/>
    <w:rsid w:val="00F923A0"/>
    <w:rsid w:val="00F92C22"/>
    <w:rsid w:val="00F95885"/>
    <w:rsid w:val="00FA53BF"/>
    <w:rsid w:val="00FB0C83"/>
    <w:rsid w:val="00FB214C"/>
    <w:rsid w:val="00FB276C"/>
    <w:rsid w:val="00FB2B0C"/>
    <w:rsid w:val="00FB310E"/>
    <w:rsid w:val="00FC087C"/>
    <w:rsid w:val="00FD1AC2"/>
    <w:rsid w:val="00FD3153"/>
    <w:rsid w:val="00FD3CA3"/>
    <w:rsid w:val="00FD6237"/>
    <w:rsid w:val="00FD68AA"/>
    <w:rsid w:val="00FE06A9"/>
    <w:rsid w:val="00FE1DF9"/>
    <w:rsid w:val="00FE5D28"/>
    <w:rsid w:val="00FE718A"/>
    <w:rsid w:val="00FE79B8"/>
    <w:rsid w:val="00FF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4896B"/>
  <w15:docId w15:val="{D512F7CD-D8E5-4446-A22E-0B66B2FA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eastAsiaTheme="majorEastAsia" w:cstheme="majorBidi"/>
      <w:b/>
      <w:bCs/>
      <w:szCs w:val="26"/>
    </w:rPr>
  </w:style>
  <w:style w:type="paragraph" w:customStyle="1" w:styleId="ConsPlusNormal">
    <w:name w:val="ConsPlusNormal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ind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Theme="minorHAnsi" w:eastAsia="Times New Roman" w:hAnsiTheme="minorHAnsi" w:cs="Times New Roman"/>
      <w:sz w:val="22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uiPriority w:val="99"/>
    <w:rPr>
      <w:rFonts w:asciiTheme="minorHAnsi" w:eastAsia="Times New Roman" w:hAnsiTheme="minorHAnsi" w:cs="Times New Roman"/>
      <w:sz w:val="22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fb">
    <w:name w:val="Основной текст_"/>
    <w:basedOn w:val="a0"/>
    <w:link w:val="25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b"/>
    <w:pPr>
      <w:widowControl w:val="0"/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customStyle="1" w:styleId="afc">
    <w:name w:val="Интервал для таблицы"/>
    <w:qFormat/>
    <w:pPr>
      <w:widowControl w:val="0"/>
      <w:spacing w:line="14" w:lineRule="auto"/>
      <w:ind w:firstLine="0"/>
      <w:jc w:val="center"/>
    </w:pPr>
    <w:rPr>
      <w:rFonts w:eastAsia="Times New Roman" w:cs="Times New Roman"/>
      <w:sz w:val="2"/>
      <w:szCs w:val="24"/>
      <w:lang w:eastAsia="ru-RU"/>
    </w:rPr>
  </w:style>
  <w:style w:type="character" w:styleId="afd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ind w:firstLine="0"/>
      <w:jc w:val="left"/>
    </w:pPr>
    <w:rPr>
      <w:rFonts w:cs="Times New Roman"/>
      <w:color w:val="000000"/>
      <w:sz w:val="24"/>
      <w:szCs w:val="24"/>
    </w:rPr>
  </w:style>
  <w:style w:type="table" w:customStyle="1" w:styleId="43">
    <w:name w:val="Сетка таблицы4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 Spacing"/>
    <w:uiPriority w:val="1"/>
    <w:qFormat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53">
    <w:name w:val="Сетка таблицы5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e"/>
    <w:uiPriority w:val="59"/>
    <w:pPr>
      <w:ind w:firstLine="0"/>
      <w:jc w:val="left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0">
    <w:name w:val="Таблицы"/>
    <w:basedOn w:val="a"/>
    <w:next w:val="afc"/>
    <w:qFormat/>
    <w:pPr>
      <w:spacing w:line="14" w:lineRule="auto"/>
    </w:pPr>
    <w:rPr>
      <w:sz w:val="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E8273E"/>
    <w:rPr>
      <w:color w:val="605E5C"/>
      <w:shd w:val="clear" w:color="auto" w:fill="E1DFDD"/>
    </w:rPr>
  </w:style>
  <w:style w:type="table" w:customStyle="1" w:styleId="410">
    <w:name w:val="Сетка таблицы41"/>
    <w:basedOn w:val="a1"/>
    <w:next w:val="afe"/>
    <w:uiPriority w:val="59"/>
    <w:rsid w:val="00811E96"/>
    <w:pPr>
      <w:ind w:firstLine="0"/>
      <w:jc w:val="left"/>
    </w:pPr>
    <w:rPr>
      <w:rFonts w:ascii="Calibri" w:eastAsia="Calibri" w:hAnsi="Calibri" w:cs="Arial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2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B9648-D684-43EB-B2F6-4C7D630D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11457</Words>
  <Characters>65306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КИТС</Company>
  <LinksUpToDate>false</LinksUpToDate>
  <CharactersWithSpaces>76610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inf_408-1</dc:creator>
  <cp:lastModifiedBy>Кизуб Валерия Андреевна</cp:lastModifiedBy>
  <cp:revision>6</cp:revision>
  <cp:lastPrinted>2023-11-15T05:00:00Z</cp:lastPrinted>
  <dcterms:created xsi:type="dcterms:W3CDTF">2025-01-20T01:12:00Z</dcterms:created>
  <dcterms:modified xsi:type="dcterms:W3CDTF">2025-01-20T01:38:00Z</dcterms:modified>
</cp:coreProperties>
</file>